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DC84A" w14:textId="77777777" w:rsidR="00A364D5" w:rsidRPr="00A364D5" w:rsidRDefault="00A364D5" w:rsidP="00A364D5">
      <w:pPr>
        <w:spacing w:after="0" w:line="240" w:lineRule="auto"/>
        <w:ind w:left="6480"/>
        <w:rPr>
          <w:rFonts w:ascii="Times New Roman" w:eastAsia="Times New Roman" w:hAnsi="Times New Roman" w:cs="Times New Roman"/>
          <w:sz w:val="24"/>
          <w:szCs w:val="24"/>
        </w:rPr>
      </w:pPr>
      <w:r w:rsidRPr="00A364D5">
        <w:rPr>
          <w:rFonts w:ascii="Times New Roman" w:eastAsia="Times New Roman" w:hAnsi="Times New Roman" w:cs="Times New Roman"/>
          <w:sz w:val="24"/>
          <w:szCs w:val="24"/>
        </w:rPr>
        <w:t>PATVIRTINTA</w:t>
      </w:r>
    </w:p>
    <w:p w14:paraId="0C09B63F" w14:textId="77777777" w:rsidR="00A364D5" w:rsidRPr="00A364D5" w:rsidRDefault="00A364D5" w:rsidP="00A364D5">
      <w:pPr>
        <w:spacing w:after="0" w:line="240" w:lineRule="auto"/>
        <w:ind w:left="6480"/>
        <w:rPr>
          <w:rFonts w:ascii="Times New Roman" w:eastAsia="Times New Roman" w:hAnsi="Times New Roman" w:cs="Times New Roman"/>
          <w:sz w:val="24"/>
          <w:szCs w:val="24"/>
        </w:rPr>
      </w:pPr>
      <w:r w:rsidRPr="00A364D5">
        <w:rPr>
          <w:rFonts w:ascii="Times New Roman" w:eastAsia="Times New Roman" w:hAnsi="Times New Roman" w:cs="Times New Roman"/>
          <w:sz w:val="24"/>
          <w:szCs w:val="24"/>
        </w:rPr>
        <w:t>2021 m. kovo 3 d.</w:t>
      </w:r>
    </w:p>
    <w:p w14:paraId="6BA14FEC" w14:textId="77777777" w:rsidR="00A364D5" w:rsidRPr="00A364D5" w:rsidRDefault="00A364D5" w:rsidP="00A364D5">
      <w:pPr>
        <w:spacing w:after="0" w:line="240" w:lineRule="auto"/>
        <w:ind w:left="6480"/>
        <w:rPr>
          <w:rFonts w:ascii="Times New Roman" w:eastAsia="Times New Roman" w:hAnsi="Times New Roman" w:cs="Times New Roman"/>
          <w:sz w:val="24"/>
          <w:szCs w:val="24"/>
        </w:rPr>
      </w:pPr>
      <w:r w:rsidRPr="00A364D5">
        <w:rPr>
          <w:rFonts w:ascii="Times New Roman" w:eastAsia="Times New Roman" w:hAnsi="Times New Roman" w:cs="Times New Roman"/>
          <w:sz w:val="24"/>
          <w:szCs w:val="24"/>
        </w:rPr>
        <w:t>Raseinių rajono švietimo pagalbos tarnybos darbo tarybos posėdyje</w:t>
      </w:r>
    </w:p>
    <w:p w14:paraId="2684040D" w14:textId="77777777" w:rsidR="00A364D5" w:rsidRPr="00A364D5" w:rsidRDefault="00A364D5" w:rsidP="00A364D5">
      <w:pPr>
        <w:spacing w:after="0" w:line="240" w:lineRule="auto"/>
        <w:ind w:left="6480"/>
        <w:rPr>
          <w:rFonts w:ascii="Times New Roman" w:eastAsia="Times New Roman" w:hAnsi="Times New Roman" w:cs="Times New Roman"/>
          <w:sz w:val="24"/>
          <w:szCs w:val="24"/>
        </w:rPr>
      </w:pPr>
    </w:p>
    <w:p w14:paraId="319C2F2E" w14:textId="77777777" w:rsidR="00A364D5" w:rsidRPr="00A364D5" w:rsidRDefault="00A364D5" w:rsidP="00A364D5">
      <w:pPr>
        <w:spacing w:after="0" w:line="240" w:lineRule="auto"/>
        <w:jc w:val="center"/>
        <w:rPr>
          <w:rFonts w:ascii="Times New Roman" w:eastAsia="Times New Roman" w:hAnsi="Times New Roman" w:cs="Times New Roman"/>
          <w:b/>
          <w:sz w:val="24"/>
          <w:szCs w:val="24"/>
        </w:rPr>
      </w:pPr>
      <w:r w:rsidRPr="00A364D5">
        <w:rPr>
          <w:rFonts w:ascii="Times New Roman" w:eastAsia="Times New Roman" w:hAnsi="Times New Roman" w:cs="Times New Roman"/>
          <w:b/>
          <w:sz w:val="24"/>
          <w:szCs w:val="24"/>
        </w:rPr>
        <w:t>RASEINIŲ RAJONO ŠVIETIMO PAGALBOS TARNYBOS DARBO TARYBOS VEIKLOS REGLAMENTAS</w:t>
      </w:r>
    </w:p>
    <w:p w14:paraId="4FCAC3FD" w14:textId="77777777" w:rsidR="00A364D5" w:rsidRPr="00A364D5" w:rsidRDefault="00A364D5" w:rsidP="00A364D5">
      <w:pPr>
        <w:spacing w:after="0" w:line="240" w:lineRule="auto"/>
        <w:jc w:val="center"/>
        <w:rPr>
          <w:rFonts w:ascii="Times New Roman" w:eastAsia="Times New Roman" w:hAnsi="Times New Roman" w:cs="Times New Roman"/>
          <w:b/>
          <w:sz w:val="24"/>
          <w:szCs w:val="24"/>
        </w:rPr>
      </w:pPr>
      <w:bookmarkStart w:id="0" w:name="_GoBack"/>
      <w:bookmarkEnd w:id="0"/>
    </w:p>
    <w:p w14:paraId="30CD974E" w14:textId="77777777" w:rsidR="00A364D5" w:rsidRPr="00A364D5" w:rsidRDefault="00A364D5" w:rsidP="00A364D5">
      <w:pPr>
        <w:spacing w:after="0" w:line="360" w:lineRule="auto"/>
        <w:ind w:firstLine="1134"/>
        <w:jc w:val="both"/>
        <w:rPr>
          <w:rFonts w:ascii="Times New Roman" w:eastAsia="Helvetica Neue" w:hAnsi="Times New Roman" w:cs="Times New Roman"/>
          <w:b/>
          <w:sz w:val="24"/>
          <w:szCs w:val="24"/>
          <w:u w:color="222222"/>
          <w:lang w:eastAsia="lt-LT"/>
        </w:rPr>
      </w:pPr>
      <w:r w:rsidRPr="00A364D5">
        <w:rPr>
          <w:rFonts w:ascii="Times New Roman" w:eastAsia="Times New Roman" w:hAnsi="Times New Roman" w:cs="Times New Roman"/>
          <w:b/>
          <w:sz w:val="24"/>
          <w:szCs w:val="24"/>
        </w:rPr>
        <w:t>Raseinių rajono švietimo pagalbos tarnybos</w:t>
      </w:r>
      <w:r w:rsidRPr="00A364D5">
        <w:rPr>
          <w:rFonts w:ascii="Times New Roman" w:eastAsia="Helvetica Neue" w:hAnsi="Times New Roman" w:cs="Times New Roman"/>
          <w:b/>
          <w:sz w:val="24"/>
          <w:szCs w:val="24"/>
          <w:u w:color="222222"/>
          <w:lang w:eastAsia="lt-LT"/>
        </w:rPr>
        <w:t xml:space="preserve"> darbo tarybos sudarymo prielaidos ir rinkimų iniciatyva</w:t>
      </w:r>
    </w:p>
    <w:p w14:paraId="5A324F5F" w14:textId="77777777" w:rsidR="00A364D5" w:rsidRPr="00A364D5" w:rsidRDefault="00A364D5" w:rsidP="00A364D5">
      <w:pPr>
        <w:numPr>
          <w:ilvl w:val="0"/>
          <w:numId w:val="1"/>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Darbo taryba darbdavio iniciatyva privalo būti sudaryta, kai vidutinis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darbuotojų skaičius yra dvidešimt ir daugiau darbuotojų. </w:t>
      </w:r>
    </w:p>
    <w:p w14:paraId="571BC6A7" w14:textId="77777777" w:rsidR="00A364D5" w:rsidRPr="00A364D5" w:rsidRDefault="00A364D5" w:rsidP="00A364D5">
      <w:pPr>
        <w:numPr>
          <w:ilvl w:val="0"/>
          <w:numId w:val="1"/>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darbo taryba sudaroma trejų metų kadencijai, kuri pradedama</w:t>
      </w:r>
      <w:r w:rsidRPr="00A364D5">
        <w:rPr>
          <w:rFonts w:ascii="Times New Roman" w:eastAsia="Helvetica Neue" w:hAnsi="Times New Roman" w:cs="Times New Roman"/>
          <w:bCs/>
          <w:sz w:val="24"/>
          <w:szCs w:val="24"/>
          <w:u w:color="222222"/>
          <w:lang w:eastAsia="lt-LT"/>
        </w:rPr>
        <w:t xml:space="preserve"> </w:t>
      </w:r>
      <w:r w:rsidRPr="00A364D5">
        <w:rPr>
          <w:rFonts w:ascii="Times New Roman" w:eastAsia="Times New Roman" w:hAnsi="Times New Roman" w:cs="Times New Roman"/>
          <w:sz w:val="24"/>
          <w:szCs w:val="24"/>
          <w:u w:color="222222"/>
          <w:lang w:eastAsia="lt-LT"/>
        </w:rPr>
        <w:t xml:space="preserve">skaičiuoti nuo darbo tarybos įgaliojimų pradžios </w:t>
      </w:r>
      <w:r w:rsidRPr="00A364D5">
        <w:rPr>
          <w:rFonts w:ascii="Times New Roman" w:eastAsia="Times New Roman" w:hAnsi="Times New Roman" w:cs="Times New Roman"/>
          <w:sz w:val="24"/>
          <w:szCs w:val="24"/>
        </w:rPr>
        <w:t>(iki 2021 m. kovo 3 d.)</w:t>
      </w:r>
      <w:r w:rsidRPr="00A364D5">
        <w:rPr>
          <w:rFonts w:ascii="Times New Roman" w:eastAsia="Times New Roman" w:hAnsi="Times New Roman" w:cs="Times New Roman"/>
          <w:sz w:val="24"/>
          <w:szCs w:val="24"/>
          <w:u w:color="222222"/>
          <w:lang w:eastAsia="lt-LT"/>
        </w:rPr>
        <w:t>.</w:t>
      </w:r>
    </w:p>
    <w:p w14:paraId="5FA0D805" w14:textId="77777777" w:rsidR="00A364D5" w:rsidRPr="00A364D5" w:rsidRDefault="00A364D5" w:rsidP="00A364D5">
      <w:pPr>
        <w:numPr>
          <w:ilvl w:val="0"/>
          <w:numId w:val="1"/>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bCs/>
          <w:sz w:val="24"/>
          <w:szCs w:val="24"/>
          <w:lang w:eastAsia="lt-LT"/>
        </w:rPr>
        <w:t xml:space="preserve">Jeigu </w:t>
      </w:r>
      <w:r w:rsidRPr="00A364D5">
        <w:rPr>
          <w:rFonts w:ascii="Times New Roman" w:eastAsia="Times New Roman" w:hAnsi="Times New Roman" w:cs="Times New Roman"/>
          <w:sz w:val="24"/>
          <w:szCs w:val="24"/>
        </w:rPr>
        <w:t>Raseinių rajono švietimo pagalbos tarnyboje</w:t>
      </w:r>
      <w:r w:rsidRPr="00A364D5">
        <w:rPr>
          <w:rFonts w:ascii="Times New Roman" w:eastAsia="Times New Roman" w:hAnsi="Times New Roman" w:cs="Times New Roman"/>
          <w:bCs/>
          <w:sz w:val="24"/>
          <w:szCs w:val="24"/>
          <w:lang w:eastAsia="lt-LT"/>
        </w:rPr>
        <w:t xml:space="preserve"> yra veikianti profesinė sąjunga, kurios nariais yra daugiau kaip pusė visų darbovietės darbuotojų, darbo taryba nesudaroma, o profesinė sąjunga įgyja visus darbo tarybos įgaliojimus ir vykdo visas šio kodekso darbo tarybai priskirtas funkcijas.</w:t>
      </w:r>
    </w:p>
    <w:p w14:paraId="388C327A" w14:textId="77777777" w:rsidR="00A364D5" w:rsidRPr="00A364D5" w:rsidRDefault="00A364D5" w:rsidP="00A364D5">
      <w:pPr>
        <w:numPr>
          <w:ilvl w:val="0"/>
          <w:numId w:val="1"/>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Ne vėliau kaip per vieną mėnesį nuo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darbo tarybos įgaliojimų pradžios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darbo tarybos pirmininkas raštu informuoja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buveinės teritorijos Valstybinės darbo inspekcijos teritorinį skyrių apie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darbo tarybos sudarymą, jos valdymo organus,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kur sudaryta darbo taryba, pavadinimą.</w:t>
      </w:r>
      <w:bookmarkStart w:id="1" w:name="_Toc484937728"/>
    </w:p>
    <w:p w14:paraId="7579330E" w14:textId="77777777" w:rsidR="00A364D5" w:rsidRPr="00A364D5" w:rsidRDefault="00A364D5" w:rsidP="00A364D5">
      <w:pPr>
        <w:spacing w:after="0" w:line="360" w:lineRule="auto"/>
        <w:ind w:firstLine="1134"/>
        <w:jc w:val="both"/>
        <w:rPr>
          <w:rFonts w:ascii="Times New Roman" w:eastAsia="Times New Roman" w:hAnsi="Times New Roman" w:cs="Times New Roman"/>
          <w:b/>
          <w:sz w:val="24"/>
          <w:szCs w:val="24"/>
          <w:u w:color="222222"/>
          <w:lang w:eastAsia="lt-LT"/>
        </w:rPr>
      </w:pPr>
      <w:r w:rsidRPr="00A364D5">
        <w:rPr>
          <w:rFonts w:ascii="Times New Roman" w:eastAsia="Helvetica Neue" w:hAnsi="Times New Roman" w:cs="Times New Roman"/>
          <w:b/>
          <w:sz w:val="24"/>
          <w:szCs w:val="24"/>
          <w:u w:color="222222"/>
          <w:lang w:eastAsia="lt-LT"/>
        </w:rPr>
        <w:t>Darbo tarybos sudėtis</w:t>
      </w:r>
      <w:bookmarkEnd w:id="1"/>
    </w:p>
    <w:p w14:paraId="45A89DE4" w14:textId="77777777" w:rsidR="00A364D5" w:rsidRPr="00A364D5" w:rsidRDefault="00A364D5" w:rsidP="00A364D5">
      <w:pPr>
        <w:numPr>
          <w:ilvl w:val="0"/>
          <w:numId w:val="1"/>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darbo tarybą, atsižvelgiant į vidutinį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darbuotojų skaičių, sudaro ne mažiau kaip trys ir ne daugiau kaip vienuolika narių, jeigu:</w:t>
      </w:r>
    </w:p>
    <w:p w14:paraId="70BE0CC4" w14:textId="77777777" w:rsidR="00A364D5" w:rsidRPr="00A364D5" w:rsidRDefault="00A364D5" w:rsidP="00A364D5">
      <w:pPr>
        <w:numPr>
          <w:ilvl w:val="1"/>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darbuotojų yra iki šimto darbuotojų – trys darbo tarybos nariai;</w:t>
      </w:r>
    </w:p>
    <w:p w14:paraId="45FCAC58" w14:textId="77777777" w:rsidR="00A364D5" w:rsidRPr="00A364D5" w:rsidRDefault="00A364D5" w:rsidP="00A364D5">
      <w:pPr>
        <w:numPr>
          <w:ilvl w:val="1"/>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darbuotojų yra nuo vieno šimto vieno iki trijų šimtų darbuotojų – penki darbo tarybos nariai;</w:t>
      </w:r>
    </w:p>
    <w:p w14:paraId="096C909A" w14:textId="77777777" w:rsidR="00A364D5" w:rsidRPr="00A364D5" w:rsidRDefault="00A364D5" w:rsidP="00A364D5">
      <w:pPr>
        <w:numPr>
          <w:ilvl w:val="1"/>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darbuotojų yra nuo trijų šimtų vieno iki penkių šimtų darbuotojų – septyni darbo tarybos nariai;</w:t>
      </w:r>
    </w:p>
    <w:p w14:paraId="24F41540" w14:textId="77777777" w:rsidR="00A364D5" w:rsidRPr="00A364D5" w:rsidRDefault="00A364D5" w:rsidP="00A364D5">
      <w:pPr>
        <w:numPr>
          <w:ilvl w:val="1"/>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darbuotojų yra nuo penkių šimtų vieno iki septynių šimtų darbuotojų – devyni darbo tarybos nariai; </w:t>
      </w:r>
    </w:p>
    <w:p w14:paraId="42DFFFA8" w14:textId="77777777" w:rsidR="00A364D5" w:rsidRPr="00A364D5" w:rsidRDefault="00A364D5" w:rsidP="00A364D5">
      <w:pPr>
        <w:numPr>
          <w:ilvl w:val="1"/>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lastRenderedPageBreak/>
        <w:t>darbuotojų yra daugiau kaip septyni šimtai vienas darbuotojas – vienuolika darbo tarybos narių.</w:t>
      </w:r>
    </w:p>
    <w:p w14:paraId="265FADD8"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Darbo tarybos nariais gali būti renkami visi darbuotojai, sulaukę aštuoniolikos metų ir kurių darbo santykiai su darbdaviu trunka ilgiau kaip šešis mėnesius. Darbuotojai, išdirbę trumpiau negu šešis mėnesius, darbo tarybos nariais gali būti renkami tik tuo atveju, kai visi darbuotojai dirba trumpiau negu šešis mėnesius.</w:t>
      </w:r>
    </w:p>
    <w:p w14:paraId="3F9CFAD4"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Darbdavys ir pagal įstatymus, įgaliojimus ar steigimo dokumentus jam atstovaujantys asmenys negali būti darbo tarybos nariais. </w:t>
      </w:r>
    </w:p>
    <w:p w14:paraId="044F7C2C" w14:textId="77777777" w:rsidR="00A364D5" w:rsidRPr="00A364D5" w:rsidRDefault="00A364D5" w:rsidP="00A364D5">
      <w:pPr>
        <w:spacing w:after="0" w:line="360" w:lineRule="auto"/>
        <w:ind w:firstLine="1134"/>
        <w:jc w:val="both"/>
        <w:rPr>
          <w:rFonts w:ascii="Times New Roman" w:eastAsia="Times New Roman" w:hAnsi="Times New Roman" w:cs="Times New Roman"/>
          <w:b/>
          <w:sz w:val="24"/>
          <w:szCs w:val="24"/>
        </w:rPr>
      </w:pPr>
      <w:r w:rsidRPr="00A364D5">
        <w:rPr>
          <w:rFonts w:ascii="Times New Roman" w:eastAsia="Times New Roman" w:hAnsi="Times New Roman" w:cs="Times New Roman"/>
          <w:b/>
          <w:sz w:val="24"/>
          <w:szCs w:val="24"/>
        </w:rPr>
        <w:t>Raseinių rajono švietimo pagalbos tarnybos darbo taryba turi teisę:</w:t>
      </w:r>
    </w:p>
    <w:p w14:paraId="785B5FB3"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Dalyvauti informavimo, konsultavimo ir kitose dalyvavimo procedūrose, kuriomis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darbuotojai ir jų atstovai įtraukiami į darbdavio sprendimų priėmimą;</w:t>
      </w:r>
    </w:p>
    <w:p w14:paraId="64734D50"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Šio kodekso ir kitų įstatymų nustatytais atvejais ir terminais gauti iš darbdavio ir iš valstybės, savivaldybių institucijų ir įstaigų informaciją, reikalingą savo funkcijoms atlikti;</w:t>
      </w:r>
    </w:p>
    <w:p w14:paraId="3669D67F"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Teikti darbdaviui pasiūlymus dėl ekonominių, socialinių ir darbo klausimų, aktualių darbuotojams darbdavio sprendimų, darbo teisės normų įgyvendinimo;</w:t>
      </w:r>
    </w:p>
    <w:p w14:paraId="15569736"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Inicijuoti kolektyvinį darbo ginčą dėl teisės, jeigu darbdavys nevykdo darbo teisės normų reikalavimų ar darbo tarybos ir darbdavio susitarimų;</w:t>
      </w:r>
    </w:p>
    <w:p w14:paraId="35F3BAA0"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Esant būtinybei aptarti svarbius darbdavio darbuotojų ekonominius, socialinius ir darbo klausimus, sušaukti visuotinį darbdavio ar darbovietės darbuotojų susirinkimą (konferenciją), suderinus su darbdaviu susirinkimo (konferencijos) datą, laiką ir vietą;</w:t>
      </w:r>
    </w:p>
    <w:p w14:paraId="624B54F4"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Atlikti kitus veiksmus, neprieštaraujančius šiam kodeksui, kitoms darbo teisės normoms, ir veiksmus, nustatytus darbo teisės normose ar darbo tarybos ir darbdavio susitarimuose. </w:t>
      </w:r>
    </w:p>
    <w:p w14:paraId="7F0703C1" w14:textId="77777777" w:rsidR="00A364D5" w:rsidRPr="00A364D5" w:rsidRDefault="00A364D5" w:rsidP="00A364D5">
      <w:pPr>
        <w:spacing w:after="0" w:line="360" w:lineRule="auto"/>
        <w:ind w:firstLine="1134"/>
        <w:contextualSpacing/>
        <w:jc w:val="both"/>
        <w:rPr>
          <w:rFonts w:ascii="Times New Roman" w:eastAsia="Helvetica Neue" w:hAnsi="Times New Roman" w:cs="Times New Roman"/>
          <w:b/>
          <w:sz w:val="24"/>
          <w:szCs w:val="24"/>
          <w:u w:color="222222"/>
          <w:lang w:eastAsia="lt-LT"/>
        </w:rPr>
      </w:pPr>
      <w:r w:rsidRPr="00A364D5">
        <w:rPr>
          <w:rFonts w:ascii="Times New Roman" w:eastAsia="Times New Roman" w:hAnsi="Times New Roman" w:cs="Times New Roman"/>
          <w:b/>
          <w:sz w:val="24"/>
          <w:szCs w:val="24"/>
        </w:rPr>
        <w:t>Raseinių rajono švietimo pagalbos tarnybos</w:t>
      </w:r>
      <w:r w:rsidRPr="00A364D5">
        <w:rPr>
          <w:rFonts w:ascii="Times New Roman" w:eastAsia="Helvetica Neue" w:hAnsi="Times New Roman" w:cs="Times New Roman"/>
          <w:b/>
          <w:sz w:val="24"/>
          <w:szCs w:val="24"/>
          <w:u w:color="222222"/>
          <w:lang w:eastAsia="lt-LT"/>
        </w:rPr>
        <w:t xml:space="preserve"> darbo taryba privalo:</w:t>
      </w:r>
    </w:p>
    <w:p w14:paraId="4B2811A0"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atlikti savo funkcijas laikydamasi Darbo kodekso, kitų įstatymų ir kitų darbo teisės normų reikalavimų bei darbo tarybos ir darbdavio susitarimų;</w:t>
      </w:r>
    </w:p>
    <w:p w14:paraId="5B39138B"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atlikdama savo funkcijas, atsižvelgti į visų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darbuotojų teises ir interesus, nediskriminuoti atskirų darbuotojų, jų grupių ar atskirų darboviečių darbuotojų; </w:t>
      </w:r>
    </w:p>
    <w:p w14:paraId="37AFB555"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informuoti darbuotojus apie savo veiklą kiekvienais metais viešai pateikdama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darbuotojams metinės darbo tarybos veiklos ataskaitą;</w:t>
      </w:r>
    </w:p>
    <w:p w14:paraId="6ACC3EB1"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raštu informuoti darbdavį ir profesinę sąjungą, veikiančią darbdavio lygmeniu, apie savo įgaliotus narius;</w:t>
      </w:r>
    </w:p>
    <w:p w14:paraId="388DEAB6"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lastRenderedPageBreak/>
        <w:t>jeigu darbdavio lygmeniu veikia viena ar kelios profesinės sąjungos, abipusio pasitikėjimo pagrindais bendradarbiauti su visomis profesinėmis sąjungomis.</w:t>
      </w:r>
    </w:p>
    <w:p w14:paraId="37721CDD" w14:textId="77777777" w:rsidR="00A364D5" w:rsidRPr="00A364D5" w:rsidRDefault="00A364D5" w:rsidP="00A364D5">
      <w:pPr>
        <w:spacing w:after="0" w:line="360" w:lineRule="auto"/>
        <w:ind w:firstLine="1134"/>
        <w:contextualSpacing/>
        <w:jc w:val="both"/>
        <w:rPr>
          <w:rFonts w:ascii="Times New Roman" w:eastAsia="Helvetica Neue" w:hAnsi="Times New Roman" w:cs="Times New Roman"/>
          <w:b/>
          <w:sz w:val="24"/>
          <w:szCs w:val="24"/>
          <w:u w:color="222222"/>
          <w:lang w:eastAsia="lt-LT"/>
        </w:rPr>
      </w:pPr>
      <w:r w:rsidRPr="00A364D5">
        <w:rPr>
          <w:rFonts w:ascii="Times New Roman" w:eastAsia="Helvetica Neue" w:hAnsi="Times New Roman" w:cs="Times New Roman"/>
          <w:b/>
          <w:sz w:val="24"/>
          <w:szCs w:val="24"/>
          <w:u w:color="222222"/>
          <w:lang w:eastAsia="lt-LT"/>
        </w:rPr>
        <w:t>Darbdavio ir darbo tarybos susitarimas</w:t>
      </w:r>
    </w:p>
    <w:p w14:paraId="2FCA0E79"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lang w:eastAsia="lt-LT"/>
        </w:rPr>
        <w:t xml:space="preserve">Darbdavys ir darbo taryba gali sudaryti rašytinį susitarimą, kuriame būtų aptarti svarbiausi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lang w:eastAsia="lt-LT"/>
        </w:rPr>
        <w:t xml:space="preserve"> darbo tarybos kompetencijos įgyvendinimo, veiklos organizavimo, finansavimo</w:t>
      </w:r>
      <w:r w:rsidRPr="00A364D5">
        <w:rPr>
          <w:rFonts w:ascii="Times New Roman" w:eastAsia="Times New Roman" w:hAnsi="Times New Roman" w:cs="Times New Roman"/>
          <w:bCs/>
          <w:sz w:val="24"/>
          <w:szCs w:val="24"/>
          <w:lang w:eastAsia="lt-LT"/>
        </w:rPr>
        <w:t xml:space="preserve">, papildomų garantijų darbo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bCs/>
          <w:sz w:val="24"/>
          <w:szCs w:val="24"/>
          <w:lang w:eastAsia="lt-LT"/>
        </w:rPr>
        <w:t xml:space="preserve"> tarybos nariams jų veiklos vykdymo laikotarpiu nustatymo</w:t>
      </w:r>
      <w:r w:rsidRPr="00A364D5">
        <w:rPr>
          <w:rFonts w:ascii="Times New Roman" w:eastAsia="Times New Roman" w:hAnsi="Times New Roman" w:cs="Times New Roman"/>
          <w:sz w:val="24"/>
          <w:szCs w:val="24"/>
          <w:lang w:eastAsia="lt-LT"/>
        </w:rPr>
        <w:t xml:space="preserve"> ir kit</w:t>
      </w:r>
      <w:r w:rsidRPr="00A364D5">
        <w:rPr>
          <w:rFonts w:ascii="Times New Roman" w:eastAsia="Times New Roman" w:hAnsi="Times New Roman" w:cs="Times New Roman"/>
          <w:bCs/>
          <w:sz w:val="24"/>
          <w:szCs w:val="24"/>
          <w:lang w:eastAsia="lt-LT"/>
        </w:rPr>
        <w:t>i</w:t>
      </w:r>
      <w:r w:rsidRPr="00A364D5">
        <w:rPr>
          <w:rFonts w:ascii="Times New Roman" w:eastAsia="Times New Roman" w:hAnsi="Times New Roman" w:cs="Times New Roman"/>
          <w:sz w:val="24"/>
          <w:szCs w:val="24"/>
          <w:lang w:eastAsia="lt-LT"/>
        </w:rPr>
        <w:t xml:space="preserve"> susij</w:t>
      </w:r>
      <w:r w:rsidRPr="00A364D5">
        <w:rPr>
          <w:rFonts w:ascii="Times New Roman" w:eastAsia="Times New Roman" w:hAnsi="Times New Roman" w:cs="Times New Roman"/>
          <w:bCs/>
          <w:sz w:val="24"/>
          <w:szCs w:val="24"/>
          <w:lang w:eastAsia="lt-LT"/>
        </w:rPr>
        <w:t xml:space="preserve">ę </w:t>
      </w:r>
      <w:r w:rsidRPr="00A364D5">
        <w:rPr>
          <w:rFonts w:ascii="Times New Roman" w:eastAsia="Times New Roman" w:hAnsi="Times New Roman" w:cs="Times New Roman"/>
          <w:sz w:val="24"/>
          <w:szCs w:val="24"/>
          <w:lang w:eastAsia="lt-LT"/>
        </w:rPr>
        <w:t>klausim</w:t>
      </w:r>
      <w:r w:rsidRPr="00A364D5">
        <w:rPr>
          <w:rFonts w:ascii="Times New Roman" w:eastAsia="Times New Roman" w:hAnsi="Times New Roman" w:cs="Times New Roman"/>
          <w:bCs/>
          <w:sz w:val="24"/>
          <w:szCs w:val="24"/>
          <w:lang w:eastAsia="lt-LT"/>
        </w:rPr>
        <w:t>ai</w:t>
      </w:r>
      <w:r w:rsidRPr="00A364D5">
        <w:rPr>
          <w:rFonts w:ascii="Times New Roman" w:eastAsia="Times New Roman" w:hAnsi="Times New Roman" w:cs="Times New Roman"/>
          <w:sz w:val="24"/>
          <w:szCs w:val="24"/>
          <w:lang w:eastAsia="lt-LT"/>
        </w:rPr>
        <w:t xml:space="preserve">, </w:t>
      </w:r>
      <w:r w:rsidRPr="00A364D5">
        <w:rPr>
          <w:rFonts w:ascii="Times New Roman" w:eastAsia="Times New Roman" w:hAnsi="Times New Roman" w:cs="Times New Roman"/>
          <w:bCs/>
          <w:sz w:val="24"/>
          <w:szCs w:val="24"/>
          <w:lang w:eastAsia="lt-LT"/>
        </w:rPr>
        <w:t>skatinantys</w:t>
      </w:r>
      <w:r w:rsidRPr="00A364D5">
        <w:rPr>
          <w:rFonts w:ascii="Times New Roman" w:eastAsia="Times New Roman" w:hAnsi="Times New Roman" w:cs="Times New Roman"/>
          <w:sz w:val="24"/>
          <w:szCs w:val="24"/>
          <w:lang w:eastAsia="lt-LT"/>
        </w:rPr>
        <w:t xml:space="preserve"> darbo tarybos ir darbdavio bendradarbiavimą.</w:t>
      </w:r>
    </w:p>
    <w:p w14:paraId="7599F6AB"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Darbdavio ir darbo tarybos susitarime negalima tartis dėl darbuotojų darbo sąlygų, darbo užmokesčio, darbo ir poilsio laiko ir kitų klausimų, kurie reglamentuotini darbdavio darbuotojams taikomoje kolektyvinėje sutartyje.</w:t>
      </w:r>
    </w:p>
    <w:p w14:paraId="2E98FF99"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Darbdavio ir darbo tarybos susitarimas sudaromas terminuotam laikui. Jo galiojimo trukmė negali būti ilgesnė negu vieneri metai po jį sudariusios darbo tarybos kadencijos pabaigos. </w:t>
      </w:r>
    </w:p>
    <w:p w14:paraId="3E9265A0"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Darbdavio ir darbo tarybos susitarimą bet kuri iš šalių gali nutraukti įspėjusi raštu kitą šalį bent prieš tris mėnesius. Ši nuostata taikoma ir tuo atveju, kai išrenkama nauja darbo taryba ir galioja darbdavio ir buvusios darbo tarybos sudarytas susitarimas.</w:t>
      </w:r>
    </w:p>
    <w:p w14:paraId="11518B30" w14:textId="77777777" w:rsidR="00A364D5" w:rsidRPr="00A364D5" w:rsidRDefault="00A364D5" w:rsidP="00A364D5">
      <w:pPr>
        <w:spacing w:after="0" w:line="360" w:lineRule="auto"/>
        <w:ind w:firstLine="1134"/>
        <w:contextualSpacing/>
        <w:jc w:val="both"/>
        <w:rPr>
          <w:rFonts w:ascii="Times New Roman" w:eastAsia="Helvetica Neue" w:hAnsi="Times New Roman" w:cs="Times New Roman"/>
          <w:b/>
          <w:sz w:val="24"/>
          <w:szCs w:val="24"/>
          <w:u w:color="222222"/>
          <w:lang w:eastAsia="lt-LT"/>
        </w:rPr>
      </w:pPr>
      <w:r w:rsidRPr="00A364D5">
        <w:rPr>
          <w:rFonts w:ascii="Times New Roman" w:eastAsia="Helvetica Neue" w:hAnsi="Times New Roman" w:cs="Times New Roman"/>
          <w:b/>
          <w:sz w:val="24"/>
          <w:szCs w:val="24"/>
          <w:u w:color="222222"/>
          <w:lang w:eastAsia="lt-LT"/>
        </w:rPr>
        <w:t>Darbo tarybos veiklos pasibaigimas</w:t>
      </w:r>
    </w:p>
    <w:p w14:paraId="00555EAC"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darbo tarybos veikla pasibaigia:</w:t>
      </w:r>
    </w:p>
    <w:p w14:paraId="661DA2BB" w14:textId="77777777" w:rsidR="00A364D5" w:rsidRPr="00A364D5" w:rsidRDefault="00A364D5" w:rsidP="00A364D5">
      <w:pPr>
        <w:numPr>
          <w:ilvl w:val="1"/>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kai nutrūksta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veikla, nesant teisių perėmėjo, ar nutraukiama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veikla, jos darbuotojų neperkėlus į kitą darbdavio darbovietę; </w:t>
      </w:r>
    </w:p>
    <w:p w14:paraId="19F8CD42" w14:textId="77777777" w:rsidR="00A364D5" w:rsidRPr="00A364D5" w:rsidRDefault="00A364D5" w:rsidP="00A364D5">
      <w:pPr>
        <w:numPr>
          <w:ilvl w:val="1"/>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kai pasibaigia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darbo tarybos kadencija;</w:t>
      </w:r>
    </w:p>
    <w:p w14:paraId="78E71F5C" w14:textId="77777777" w:rsidR="00A364D5" w:rsidRPr="00A364D5" w:rsidRDefault="00A364D5" w:rsidP="00A364D5">
      <w:pPr>
        <w:numPr>
          <w:ilvl w:val="1"/>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kai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darbo taryboje lieka mažiau kaip trys jos nariai ir atsarginių darbo tarybos narių sąraše nėra nė vieno kandidato, turinčio teisę tapti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darbo tarybos nariu;</w:t>
      </w:r>
    </w:p>
    <w:p w14:paraId="55AB0A13" w14:textId="77777777" w:rsidR="00A364D5" w:rsidRPr="00A364D5" w:rsidRDefault="00A364D5" w:rsidP="00A364D5">
      <w:pPr>
        <w:numPr>
          <w:ilvl w:val="1"/>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darbo tarybos sprendimu, priimtu daugiau kaip dviem trečdaliais darbo tarybos narių balsų;</w:t>
      </w:r>
    </w:p>
    <w:p w14:paraId="1DAE6C45" w14:textId="77777777" w:rsidR="00A364D5" w:rsidRPr="00A364D5" w:rsidRDefault="00A364D5" w:rsidP="00A364D5">
      <w:pPr>
        <w:numPr>
          <w:ilvl w:val="1"/>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kai darbdavys sujungiamas ar prijungiamas prie kitos įmonės, įstaigos ar organizacijos arba darbdavio verslas ar verslo dalis perduodama kitam ir jame veikusi darbo taryba susitaria su verslo perėmėjo darbo taryba dėl naujos darbo tarybos rinkimų. Taip nesusitarus, veikusi darbo taryba išlaiko savo įgaliojimus atstovauti darbdavio ar verslo ar verslo dalies darbuotojams iki savo kadencijos pabaigos arba naujos darbo tarybos verslo </w:t>
      </w:r>
      <w:proofErr w:type="spellStart"/>
      <w:r w:rsidRPr="00A364D5">
        <w:rPr>
          <w:rFonts w:ascii="Times New Roman" w:eastAsia="Times New Roman" w:hAnsi="Times New Roman" w:cs="Times New Roman"/>
          <w:sz w:val="24"/>
          <w:szCs w:val="24"/>
          <w:u w:color="222222"/>
          <w:lang w:eastAsia="lt-LT"/>
        </w:rPr>
        <w:t>perdavėjo</w:t>
      </w:r>
      <w:proofErr w:type="spellEnd"/>
      <w:r w:rsidRPr="00A364D5">
        <w:rPr>
          <w:rFonts w:ascii="Times New Roman" w:eastAsia="Times New Roman" w:hAnsi="Times New Roman" w:cs="Times New Roman"/>
          <w:sz w:val="24"/>
          <w:szCs w:val="24"/>
          <w:u w:color="222222"/>
          <w:lang w:eastAsia="lt-LT"/>
        </w:rPr>
        <w:t xml:space="preserve"> įmonėje, įstaigoje, organizacijoje sudarymo, atsižvelgiant į tai, kuris terminas yra trumpesnis.</w:t>
      </w:r>
    </w:p>
    <w:p w14:paraId="477C6616"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lastRenderedPageBreak/>
        <w:t xml:space="preserve">Naujos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darbo tarybos rinkimo procedūra pradedama likus ne mažiau kaip trims mėnesiams iki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darbo tarybos kadencijos pabaigos arba per mėnesį nuo aukščiau nurodyto punkto nustatytų aplinkybių atsiradimo. Naujos darbo tarybos rinkimus privalo inicijuoti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darbo taryba, pasiūlydama darbdaviui sudaryti rinkimų komisiją Darbo kodekso nustatyta tvarka.</w:t>
      </w:r>
    </w:p>
    <w:p w14:paraId="0A653DBA"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Apie darbo tarybos veiklos pabaigą, kai nauja darbo taryba nesudaroma per šešis mėnesius, darbdavys raštu informuoja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buveinės teritorijos Valstybinės darbo inspekcijos teritorinį skyrių.</w:t>
      </w:r>
    </w:p>
    <w:p w14:paraId="68FDB2FA" w14:textId="77777777" w:rsidR="00A364D5" w:rsidRPr="00A364D5" w:rsidRDefault="00A364D5" w:rsidP="00A364D5">
      <w:pPr>
        <w:spacing w:after="0" w:line="360" w:lineRule="auto"/>
        <w:ind w:firstLine="1134"/>
        <w:jc w:val="both"/>
        <w:rPr>
          <w:rFonts w:ascii="Times New Roman" w:eastAsia="Times New Roman" w:hAnsi="Times New Roman" w:cs="Times New Roman"/>
          <w:sz w:val="24"/>
          <w:szCs w:val="24"/>
          <w:u w:color="222222"/>
          <w:lang w:eastAsia="lt-LT"/>
        </w:rPr>
      </w:pPr>
    </w:p>
    <w:p w14:paraId="67C819AD" w14:textId="77777777" w:rsidR="00A364D5" w:rsidRPr="00A364D5" w:rsidRDefault="00A364D5" w:rsidP="00A364D5">
      <w:pPr>
        <w:spacing w:after="0" w:line="360" w:lineRule="auto"/>
        <w:ind w:firstLine="1134"/>
        <w:jc w:val="both"/>
        <w:rPr>
          <w:rFonts w:ascii="Times New Roman" w:eastAsia="Helvetica Neue" w:hAnsi="Times New Roman" w:cs="Times New Roman"/>
          <w:b/>
          <w:sz w:val="24"/>
          <w:szCs w:val="24"/>
          <w:u w:color="222222"/>
          <w:lang w:eastAsia="lt-LT"/>
        </w:rPr>
      </w:pPr>
      <w:r w:rsidRPr="00A364D5">
        <w:rPr>
          <w:rFonts w:ascii="Times New Roman" w:eastAsia="Helvetica Neue" w:hAnsi="Times New Roman" w:cs="Times New Roman"/>
          <w:b/>
          <w:sz w:val="24"/>
          <w:szCs w:val="24"/>
          <w:u w:color="222222"/>
          <w:lang w:eastAsia="lt-LT"/>
        </w:rPr>
        <w:t>Darbuotojų atstovavimo sistema</w:t>
      </w:r>
    </w:p>
    <w:p w14:paraId="028E0188"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Darbuotojų atstovavimas reiškia darbuotojų teisių ir interesų gynimą ir atstovavimą jiems santykiuose su kitomis socialinės partnerystės šalimis, darbo ginčus nagrinėjančiose ir socialinės partnerystės institucijose, teisių ir pareigų jiems sukūrimą ir keitimą ar kitokį dalyvavimą, nustatant darbuotojų darbo, socialines ir ekonomines teises ir pareigas darbo teisės normų nustatyta tvarka.</w:t>
      </w:r>
    </w:p>
    <w:p w14:paraId="1CDD5F4D"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lang w:eastAsia="lt-LT"/>
        </w:rPr>
      </w:pPr>
      <w:r w:rsidRPr="00A364D5">
        <w:rPr>
          <w:rFonts w:ascii="Times New Roman" w:eastAsia="Helvetica Neue" w:hAnsi="Times New Roman" w:cs="Times New Roman"/>
          <w:sz w:val="24"/>
          <w:szCs w:val="24"/>
          <w:lang w:eastAsia="lt-LT"/>
        </w:rPr>
        <w:t>Darbuotojų atstovais laikomi profesinė sąjunga, darbo taryba ar darbuotojų patikėtinis.</w:t>
      </w:r>
    </w:p>
    <w:p w14:paraId="739DDCD9"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lang w:eastAsia="lt-LT"/>
        </w:rPr>
      </w:pPr>
      <w:r w:rsidRPr="00A364D5">
        <w:rPr>
          <w:rFonts w:ascii="Times New Roman" w:eastAsia="Helvetica Neue" w:hAnsi="Times New Roman" w:cs="Times New Roman"/>
          <w:sz w:val="24"/>
          <w:szCs w:val="24"/>
          <w:u w:color="222222"/>
          <w:lang w:eastAsia="lt-LT"/>
        </w:rPr>
        <w:t xml:space="preserve">Darbo taryba ir darbuotojų patikėtinis yra nepriklausomi darbuotojams atstovaujantys organai, darbo kodekso nustatytais atvejais ir tvarka atstovaujantys visiems darbuotojams </w:t>
      </w:r>
      <w:r w:rsidRPr="00A364D5">
        <w:rPr>
          <w:rFonts w:ascii="Times New Roman" w:eastAsia="Times New Roman" w:hAnsi="Times New Roman" w:cs="Times New Roman"/>
          <w:sz w:val="24"/>
          <w:szCs w:val="24"/>
        </w:rPr>
        <w:t>Raseinių rajono švietimo pagalbos tarnybos</w:t>
      </w:r>
      <w:r w:rsidRPr="00A364D5">
        <w:rPr>
          <w:rFonts w:ascii="Times New Roman" w:eastAsia="Helvetica Neue" w:hAnsi="Times New Roman" w:cs="Times New Roman"/>
          <w:sz w:val="24"/>
          <w:szCs w:val="24"/>
          <w:u w:color="222222"/>
          <w:lang w:eastAsia="lt-LT"/>
        </w:rPr>
        <w:t xml:space="preserve"> lygmeniu, informavimo, konsultavimo ir kitose dalyvavimo procedūrose, kuriomis darbuotojai ir jų atstovai įtraukiami į </w:t>
      </w:r>
      <w:r w:rsidRPr="00A364D5">
        <w:rPr>
          <w:rFonts w:ascii="Times New Roman" w:eastAsia="Times New Roman" w:hAnsi="Times New Roman" w:cs="Times New Roman"/>
          <w:sz w:val="24"/>
          <w:szCs w:val="24"/>
        </w:rPr>
        <w:t>Raseinių rajono švietimo pagalbos tarnybos</w:t>
      </w:r>
      <w:r w:rsidRPr="00A364D5">
        <w:rPr>
          <w:rFonts w:ascii="Times New Roman" w:eastAsia="Helvetica Neue" w:hAnsi="Times New Roman" w:cs="Times New Roman"/>
          <w:sz w:val="24"/>
          <w:szCs w:val="24"/>
          <w:u w:color="222222"/>
          <w:lang w:eastAsia="lt-LT"/>
        </w:rPr>
        <w:t xml:space="preserve"> sprendimų priėmimą. Jeigu darbo teisės normose ar socialinių partnerių susitarimuose nenustatyta kitaip, darbuotojų atstovai </w:t>
      </w:r>
      <w:r w:rsidRPr="00A364D5">
        <w:rPr>
          <w:rFonts w:ascii="Times New Roman" w:eastAsia="Times New Roman" w:hAnsi="Times New Roman" w:cs="Times New Roman"/>
          <w:sz w:val="24"/>
          <w:szCs w:val="24"/>
        </w:rPr>
        <w:t>Raseinių rajono švietimo pagalbos tarnybos</w:t>
      </w:r>
      <w:r w:rsidRPr="00A364D5">
        <w:rPr>
          <w:rFonts w:ascii="Times New Roman" w:eastAsia="Helvetica Neue" w:hAnsi="Times New Roman" w:cs="Times New Roman"/>
          <w:sz w:val="24"/>
          <w:szCs w:val="24"/>
          <w:u w:color="222222"/>
          <w:lang w:eastAsia="lt-LT"/>
        </w:rPr>
        <w:t xml:space="preserve"> lygmeniu laikomi darbuotojų atstovais darbovietės lygmeniu.</w:t>
      </w:r>
    </w:p>
    <w:p w14:paraId="0A2E5371"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lang w:eastAsia="lt-LT"/>
        </w:rPr>
      </w:pPr>
      <w:r w:rsidRPr="00A364D5">
        <w:rPr>
          <w:rFonts w:ascii="Times New Roman" w:eastAsia="Times New Roman" w:hAnsi="Times New Roman" w:cs="Times New Roman"/>
          <w:sz w:val="24"/>
          <w:szCs w:val="24"/>
          <w:u w:color="222222"/>
          <w:lang w:eastAsia="lt-LT"/>
        </w:rPr>
        <w:t xml:space="preserve">Darbuotojų atstovų veikla turi būti organizuota ir vykdoma jiems bendradarbiaujant ir taip, kad bendrieji </w:t>
      </w: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u w:color="222222"/>
          <w:lang w:eastAsia="lt-LT"/>
        </w:rPr>
        <w:t xml:space="preserve"> darbuotojų interesai ir teisės būtų ginami kuo veiksmingiau. </w:t>
      </w:r>
      <w:r w:rsidRPr="00A364D5">
        <w:rPr>
          <w:rFonts w:ascii="Times New Roman" w:eastAsia="Times New Roman" w:hAnsi="Times New Roman" w:cs="Times New Roman"/>
          <w:sz w:val="24"/>
          <w:szCs w:val="24"/>
          <w:lang w:eastAsia="lt-LT"/>
        </w:rPr>
        <w:t>Darbo taryba negali atlikti tų darbuotojų atstovavimo funkcijų, kurios pagal šį kodeksą laikomos išimtinėmis profesinių sąjungų teisėmis.</w:t>
      </w:r>
      <w:bookmarkStart w:id="2" w:name="_Toc484937724"/>
    </w:p>
    <w:p w14:paraId="2E43CB07" w14:textId="77777777" w:rsidR="00A364D5" w:rsidRPr="00A364D5" w:rsidRDefault="00A364D5" w:rsidP="00A364D5">
      <w:pPr>
        <w:spacing w:after="0" w:line="360" w:lineRule="auto"/>
        <w:ind w:firstLine="1134"/>
        <w:jc w:val="both"/>
        <w:rPr>
          <w:rFonts w:ascii="Times New Roman" w:eastAsia="Helvetica Neue" w:hAnsi="Times New Roman" w:cs="Times New Roman"/>
          <w:b/>
          <w:sz w:val="24"/>
          <w:szCs w:val="24"/>
          <w:u w:color="222222"/>
          <w:lang w:eastAsia="lt-LT"/>
        </w:rPr>
      </w:pPr>
      <w:r w:rsidRPr="00A364D5">
        <w:rPr>
          <w:rFonts w:ascii="Times New Roman" w:eastAsia="Helvetica Neue" w:hAnsi="Times New Roman" w:cs="Times New Roman"/>
          <w:b/>
          <w:sz w:val="24"/>
          <w:szCs w:val="24"/>
          <w:u w:color="222222"/>
          <w:lang w:eastAsia="lt-LT"/>
        </w:rPr>
        <w:t>Darbuotojų atstovų nepriklausomumo garantijos</w:t>
      </w:r>
      <w:bookmarkEnd w:id="2"/>
    </w:p>
    <w:p w14:paraId="79D08F20"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lang w:eastAsia="lt-LT"/>
        </w:rPr>
      </w:pPr>
      <w:r w:rsidRPr="00A364D5">
        <w:rPr>
          <w:rFonts w:ascii="Times New Roman" w:eastAsia="Times New Roman" w:hAnsi="Times New Roman" w:cs="Times New Roman"/>
          <w:sz w:val="24"/>
          <w:szCs w:val="24"/>
          <w:lang w:eastAsia="lt-LT"/>
        </w:rPr>
        <w:t xml:space="preserve">Darbuotojų atstovai veikia laisvai ir nepriklausomai nuo kitų socialinės partnerystės šalių. Darbdaviui ar kitoms socialinės partnerystės šalims draudžiama daryti įtaką darbuotojų atstovų sprendimams ar kitaip kištis į darbuotojų atstovų veiklą. Darbdaviui, jo teisėtam atstovui ar įgaliotam asmeniui draudžiama nulemti priėmimą į darbą arba siūlyti išlaikyti darbo vietą, reikalaujant, kad darbuotojas nestotų į profesinę sąjungą ar išstotų iš jos. Darbdaviui, jo teisėtam atstovui ar įgaliotam asmeniui draudžiama organizuoti ir finansuoti organizacijas, siekiančias trukdyti profesinių sąjungų </w:t>
      </w:r>
      <w:r w:rsidRPr="00A364D5">
        <w:rPr>
          <w:rFonts w:ascii="Times New Roman" w:eastAsia="Times New Roman" w:hAnsi="Times New Roman" w:cs="Times New Roman"/>
          <w:sz w:val="24"/>
          <w:szCs w:val="24"/>
          <w:lang w:eastAsia="lt-LT"/>
        </w:rPr>
        <w:lastRenderedPageBreak/>
        <w:t>veiklą, ją nutraukti ar kontroliuoti. Valstybės,</w:t>
      </w:r>
      <w:r w:rsidRPr="00A364D5">
        <w:rPr>
          <w:rFonts w:ascii="Times New Roman" w:eastAsia="Times New Roman" w:hAnsi="Times New Roman" w:cs="Times New Roman"/>
          <w:sz w:val="24"/>
          <w:szCs w:val="24"/>
          <w:u w:color="222222"/>
          <w:lang w:eastAsia="lt-LT"/>
        </w:rPr>
        <w:t xml:space="preserve"> savivaldybės </w:t>
      </w:r>
      <w:r w:rsidRPr="00A364D5">
        <w:rPr>
          <w:rFonts w:ascii="Times New Roman" w:eastAsia="Times New Roman" w:hAnsi="Times New Roman" w:cs="Times New Roman"/>
          <w:sz w:val="24"/>
          <w:szCs w:val="24"/>
          <w:lang w:eastAsia="lt-LT"/>
        </w:rPr>
        <w:t>institucijos turi susilaikyti nuo kišimosi į darbuotojų atstovų veiklą, išskyrus atvejus, kai tai daroma įstatymų pagrindu dėl padaryto teisės pažeidimo.</w:t>
      </w:r>
    </w:p>
    <w:p w14:paraId="510FB8AF"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Darbuotojų atstovai turi teisę kreiptis į darbo ginčus nagrinėjančius organus ir kitas kompetentingas institucijas dėl neteisėto kišimosi į jų veiklą, prašydami įpareigoti nutraukti tokius veiksmus, įpareigoti atlikti tam tikrus veiksmus ar atlyginti žalą. </w:t>
      </w:r>
    </w:p>
    <w:p w14:paraId="632CE75E"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Darbdavys ar kita socialinės partnerystės šalis turi teisę kreiptis į teismą, prašydami nutraukti darbuotojų atstovų veiksmus, kurie pažeidžia jų teises, Lietuvos Respublikos Konstituciją, darbo kodeksą ar kitus įstatymus, ar šalių susitarimus.</w:t>
      </w:r>
    </w:p>
    <w:p w14:paraId="4CB4DA2A"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Darbuotojų atstovų veikla gali būti sustabdyta ir nutraukta tik teismo sprendimu. Jeigu darbuotojų atstovas pažeidžia Lietuvos Respublikos Konstituciją ar darbo kodeksą, prokuroras turi teisę kreiptis į teismą dėl darbuotojų atstovų veiklos sustabdymo laikotarpiui iki trijų mėnesių. Jeigu per šį laiką nurodytas pažeidimas nepašalinamas, darbuotojų atstovų veikla prokuroro siūlymu ir teismo sprendimu gali būti nutraukta. Tokiu pagrindu profesinės sąjungos, darbo tarybos ar darbuotojų patikėtinio įgaliojimai laikomi pasibaigusiais.</w:t>
      </w:r>
      <w:bookmarkStart w:id="3" w:name="_Toc484937725"/>
    </w:p>
    <w:p w14:paraId="51224F01" w14:textId="77777777" w:rsidR="00A364D5" w:rsidRPr="00A364D5" w:rsidRDefault="00A364D5" w:rsidP="00A364D5">
      <w:pPr>
        <w:spacing w:after="0" w:line="360" w:lineRule="auto"/>
        <w:ind w:firstLine="1134"/>
        <w:jc w:val="both"/>
        <w:rPr>
          <w:rFonts w:ascii="Times New Roman" w:eastAsia="Helvetica Neue" w:hAnsi="Times New Roman" w:cs="Times New Roman"/>
          <w:b/>
          <w:sz w:val="24"/>
          <w:szCs w:val="24"/>
          <w:u w:color="222222"/>
          <w:lang w:eastAsia="lt-LT"/>
        </w:rPr>
      </w:pPr>
      <w:r w:rsidRPr="00A364D5">
        <w:rPr>
          <w:rFonts w:ascii="Times New Roman" w:eastAsia="Helvetica Neue" w:hAnsi="Times New Roman" w:cs="Times New Roman"/>
          <w:b/>
          <w:sz w:val="24"/>
          <w:szCs w:val="24"/>
          <w:u w:color="222222"/>
          <w:lang w:eastAsia="lt-LT"/>
        </w:rPr>
        <w:t>Darbuotojų atstovų veiklos garantijos</w:t>
      </w:r>
      <w:bookmarkEnd w:id="3"/>
      <w:r w:rsidRPr="00A364D5">
        <w:rPr>
          <w:rFonts w:ascii="Times New Roman" w:eastAsia="Helvetica Neue" w:hAnsi="Times New Roman" w:cs="Times New Roman"/>
          <w:b/>
          <w:sz w:val="24"/>
          <w:szCs w:val="24"/>
          <w:u w:color="222222"/>
          <w:lang w:eastAsia="lt-LT"/>
        </w:rPr>
        <w:t xml:space="preserve"> </w:t>
      </w:r>
    </w:p>
    <w:p w14:paraId="2C3DB9B9"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lang w:eastAsia="lt-LT"/>
        </w:rPr>
        <w:t xml:space="preserve"> </w:t>
      </w:r>
      <w:r w:rsidRPr="00A364D5">
        <w:rPr>
          <w:rFonts w:ascii="Times New Roman" w:eastAsia="Times New Roman" w:hAnsi="Times New Roman" w:cs="Times New Roman"/>
          <w:sz w:val="24"/>
          <w:szCs w:val="24"/>
          <w:u w:color="222222"/>
          <w:lang w:eastAsia="lt-LT"/>
        </w:rPr>
        <w:t>darbo tarybų narių ir darbuotojų patikėtinio funkcijoms atlikti darbdavys skiria nemokamą patalpą, leidžia naudotis turimomis darbo priemonėmis. Kitas materialinio techninio aprūpinimo sąlygas nustato socialinių partnerių susitarimai.</w:t>
      </w:r>
    </w:p>
    <w:p w14:paraId="570AB84F"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Įstatymų ir darbo teisės normų nustatyta tvarka, taip pat pagal socialinių partnerių susitarimus darbuotojų atstovų veiklai gali būti skiriamos kitų socialinių partnerių lėšos. Toks skyrimas negali būti sąlyga reikalauti pažeisti atstovų nepriklausomumo garantijas. </w:t>
      </w:r>
    </w:p>
    <w:p w14:paraId="514DA130"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sz w:val="24"/>
          <w:szCs w:val="24"/>
          <w:lang w:eastAsia="lt-LT"/>
        </w:rPr>
        <w:t>Darbuotojų atstovai įstatymų nustatyta tvarka turi teisę kreiptis į darbo ginčus nagrinėjančius organus ir kitas kompetentingas institucijas dėl jų teisių ir teisėtų interesų pažeidimo. Asmenys, neteisėtais veiksmais padarę žalą darbuotojų atstovams, privalo ją atlyginti įstatymų nustatyta tvarka.</w:t>
      </w:r>
    </w:p>
    <w:p w14:paraId="2A2D9D42" w14:textId="77777777" w:rsidR="00A364D5" w:rsidRPr="00A364D5" w:rsidRDefault="00A364D5" w:rsidP="00A364D5">
      <w:pPr>
        <w:spacing w:after="0" w:line="360" w:lineRule="auto"/>
        <w:ind w:firstLine="1134"/>
        <w:jc w:val="both"/>
        <w:rPr>
          <w:rFonts w:ascii="Times New Roman" w:eastAsia="Helvetica Neue" w:hAnsi="Times New Roman" w:cs="Times New Roman"/>
          <w:b/>
          <w:sz w:val="24"/>
          <w:szCs w:val="24"/>
          <w:u w:color="222222"/>
          <w:lang w:eastAsia="lt-LT"/>
        </w:rPr>
      </w:pPr>
      <w:bookmarkStart w:id="4" w:name="_Toc484937726"/>
      <w:r w:rsidRPr="00A364D5">
        <w:rPr>
          <w:rFonts w:ascii="Times New Roman" w:eastAsia="Helvetica Neue" w:hAnsi="Times New Roman" w:cs="Times New Roman"/>
          <w:b/>
          <w:sz w:val="24"/>
          <w:szCs w:val="24"/>
          <w:u w:color="222222"/>
          <w:lang w:eastAsia="lt-LT"/>
        </w:rPr>
        <w:t>Darbuotojų atstovavimą darbdavio lygmeniu įgyvendinančių asmenų garantijos ir apsauga nuo diskriminacijos</w:t>
      </w:r>
      <w:bookmarkEnd w:id="4"/>
    </w:p>
    <w:p w14:paraId="32F6B941"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lang w:eastAsia="lt-LT"/>
        </w:rPr>
      </w:pPr>
      <w:r w:rsidRPr="00A364D5">
        <w:rPr>
          <w:rFonts w:ascii="Times New Roman" w:eastAsia="Times New Roman" w:hAnsi="Times New Roman" w:cs="Times New Roman"/>
          <w:sz w:val="24"/>
          <w:szCs w:val="24"/>
        </w:rPr>
        <w:t>Raseinių rajono švietimo pagalbos tarnybos</w:t>
      </w:r>
      <w:r w:rsidRPr="00A364D5">
        <w:rPr>
          <w:rFonts w:ascii="Times New Roman" w:eastAsia="Times New Roman" w:hAnsi="Times New Roman" w:cs="Times New Roman"/>
          <w:sz w:val="24"/>
          <w:szCs w:val="24"/>
          <w:lang w:eastAsia="lt-LT"/>
        </w:rPr>
        <w:t xml:space="preserve"> darbo tarybų nariai, taip pat darbuotojų patikėtinis (toliau – darbuotojų atstovavimą įgyvendinantys asmenys) pareigas paprastai atlieka darbo metu. Tuo tikslu darbuotojų atstovavimą įgyvendinantys asmenys jų pareigų vykdymo laikui atleidžiami nuo darbo ne mažiau kaip šešiasdešimt darbo valandų per metus. Už šį laiką jiems paliekamas jų vidutinis darbo užmokestis. </w:t>
      </w:r>
    </w:p>
    <w:p w14:paraId="3E2DC902"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sz w:val="24"/>
          <w:szCs w:val="24"/>
          <w:lang w:eastAsia="lt-LT"/>
        </w:rPr>
        <w:lastRenderedPageBreak/>
        <w:t>Darbdavys sudaro sąlygas savo darbuotojų – darbuotojų atstovavimą įgyvendinančių asmenų – mokymui ir švietimui. Tam su darbdaviu suderintu laiku jiems turi būti suteikiamos ne mažiau kaip penkios darbo dienos per metus. Už šį laiką darbuotojams paliekamas vidutinis darbo užmokestis ne mažiau kaip už dvi darbo dienas, nebent darbo teisės normos, socialinių partnerių susitarimai nustato kitaip. Mokymui ir švietimui gali būti naudojamas ir nustatytas laikas atstovavimo funkcijoms atlikti.</w:t>
      </w:r>
    </w:p>
    <w:p w14:paraId="7D8515C2"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rPr>
      </w:pPr>
      <w:r w:rsidRPr="00A364D5">
        <w:rPr>
          <w:rFonts w:ascii="Times New Roman" w:eastAsia="Times New Roman" w:hAnsi="Times New Roman" w:cs="Times New Roman"/>
          <w:sz w:val="24"/>
          <w:szCs w:val="24"/>
          <w:lang w:eastAsia="lt-LT"/>
        </w:rPr>
        <w:t xml:space="preserve">Darbuotojų atstovavimą įgyvendinantys asmenys laikotarpiu, kuriam jie išrinkti, ir šešis mėnesius po jų kadencijos pabaigos negali būti atleisti iš darbo darbdavio iniciatyva ar darbdavio valia ir jų būtinosios darbo sutarties sąlygos negali būti pablogintos, palyginti su ankstesnėmis jų būtinosiomis darbo sutarties sąlygomis ar palyginti su kitų tos pačios kategorijos darbuotojų būtinosiomis darbo sutarties sąlygomis, be Lietuvos Respublikos vyriausiojo valstybinio darbo inspektoriaus įgalioto Valstybinės darbo inspekcijos teritorinio skyriaus, kuriam priklausančioje teritorijoje yra darbdavio darbovietė, vadovo sutikimo. Darbdavio motyvuotą prašymą suteikti sutikimą nutraukti darbo sutartį ar pakeisti būtinąsias darbo sutarties sąlygas </w:t>
      </w:r>
      <w:r w:rsidRPr="00A364D5">
        <w:rPr>
          <w:rFonts w:ascii="Times New Roman" w:eastAsia="Times New Roman" w:hAnsi="Times New Roman" w:cs="Times New Roman"/>
          <w:bCs/>
          <w:sz w:val="24"/>
          <w:szCs w:val="24"/>
          <w:lang w:eastAsia="lt-LT"/>
        </w:rPr>
        <w:t>Valstybinės darbo inspekcijos teritorinio skyriaus vadovas</w:t>
      </w:r>
      <w:r w:rsidRPr="00A364D5">
        <w:rPr>
          <w:rFonts w:ascii="Times New Roman" w:eastAsia="Times New Roman" w:hAnsi="Times New Roman" w:cs="Times New Roman"/>
          <w:sz w:val="24"/>
          <w:szCs w:val="24"/>
          <w:lang w:eastAsia="lt-LT"/>
        </w:rPr>
        <w:t xml:space="preserve"> turi išnagrinėti ir darbdaviui pateikti atsakymą per dvidešimt darbo dienų nuo pareiškimo gavimo dienos. </w:t>
      </w:r>
      <w:r w:rsidRPr="00A364D5">
        <w:rPr>
          <w:rFonts w:ascii="Times New Roman" w:eastAsia="Times New Roman" w:hAnsi="Times New Roman" w:cs="Times New Roman"/>
          <w:bCs/>
          <w:sz w:val="24"/>
          <w:szCs w:val="24"/>
        </w:rPr>
        <w:t xml:space="preserve">Darbuotojai ar jų atstovai savo iniciatyva arba </w:t>
      </w:r>
      <w:r w:rsidRPr="00A364D5">
        <w:rPr>
          <w:rFonts w:ascii="Times New Roman" w:eastAsia="Times New Roman" w:hAnsi="Times New Roman" w:cs="Times New Roman"/>
          <w:bCs/>
          <w:sz w:val="24"/>
          <w:szCs w:val="24"/>
          <w:lang w:eastAsia="lt-LT"/>
        </w:rPr>
        <w:t>Valstybinės darbo inspekcijos teritorinio skyriaus vadovo</w:t>
      </w:r>
      <w:r w:rsidRPr="00A364D5">
        <w:rPr>
          <w:rFonts w:ascii="Times New Roman" w:eastAsia="Times New Roman" w:hAnsi="Times New Roman" w:cs="Times New Roman"/>
          <w:sz w:val="24"/>
          <w:szCs w:val="24"/>
          <w:lang w:eastAsia="lt-LT"/>
        </w:rPr>
        <w:t xml:space="preserve"> </w:t>
      </w:r>
      <w:r w:rsidRPr="00A364D5">
        <w:rPr>
          <w:rFonts w:ascii="Times New Roman" w:eastAsia="Times New Roman" w:hAnsi="Times New Roman" w:cs="Times New Roman"/>
          <w:bCs/>
          <w:sz w:val="24"/>
          <w:szCs w:val="24"/>
        </w:rPr>
        <w:t>prašymu turi teisę pateikti savo nuomonę.</w:t>
      </w:r>
      <w:r w:rsidRPr="00A364D5">
        <w:rPr>
          <w:rFonts w:ascii="Times New Roman" w:eastAsia="Times New Roman" w:hAnsi="Times New Roman" w:cs="Times New Roman"/>
          <w:sz w:val="24"/>
          <w:szCs w:val="24"/>
          <w:lang w:eastAsia="lt-LT"/>
        </w:rPr>
        <w:t xml:space="preserve"> </w:t>
      </w:r>
      <w:r w:rsidRPr="00A364D5">
        <w:rPr>
          <w:rFonts w:ascii="Times New Roman" w:eastAsia="Times New Roman" w:hAnsi="Times New Roman" w:cs="Times New Roman"/>
          <w:bCs/>
          <w:sz w:val="24"/>
          <w:szCs w:val="24"/>
          <w:lang w:eastAsia="lt-LT"/>
        </w:rPr>
        <w:t>Valstybinės darbo inspekcijos teritorinio skyriaus vadovas</w:t>
      </w:r>
      <w:r w:rsidRPr="00A364D5">
        <w:rPr>
          <w:rFonts w:ascii="Times New Roman" w:eastAsia="Times New Roman" w:hAnsi="Times New Roman" w:cs="Times New Roman"/>
          <w:sz w:val="24"/>
          <w:szCs w:val="24"/>
          <w:lang w:eastAsia="lt-LT"/>
        </w:rPr>
        <w:t xml:space="preserve"> suteikia sutikimą nutraukti darbo sutartį ar pakeisti būtinąsias darbo sutarties sąlygas, jeigu darbdavys pateikia duomenis apie tai, kad darbo sutarties nutraukimas ar būtinųjų darbo sutarties sąlygų pakeitimas nėra susijęs su darbuotojo vykdoma darbuotojų atstovavimo veikla, darbuotojo nediskriminuoja dėl jo vykdomos darbuotojų atstovavimo veiklos ar narystės profesinėje sąjungoje. </w:t>
      </w:r>
      <w:r w:rsidRPr="00A364D5">
        <w:rPr>
          <w:rFonts w:ascii="Times New Roman" w:eastAsia="Times New Roman" w:hAnsi="Times New Roman" w:cs="Times New Roman"/>
          <w:bCs/>
          <w:sz w:val="24"/>
          <w:szCs w:val="24"/>
          <w:lang w:eastAsia="lt-LT"/>
        </w:rPr>
        <w:t>Valstybinės darbo inspekcijos teritorinio skyriaus vadovas,</w:t>
      </w:r>
      <w:r w:rsidRPr="00A364D5">
        <w:rPr>
          <w:rFonts w:ascii="Times New Roman" w:eastAsia="Times New Roman" w:hAnsi="Times New Roman" w:cs="Times New Roman"/>
          <w:sz w:val="24"/>
          <w:szCs w:val="24"/>
          <w:lang w:eastAsia="lt-LT"/>
        </w:rPr>
        <w:t xml:space="preserve"> </w:t>
      </w:r>
      <w:r w:rsidRPr="00A364D5">
        <w:rPr>
          <w:rFonts w:ascii="Times New Roman" w:eastAsia="Times New Roman" w:hAnsi="Times New Roman" w:cs="Times New Roman"/>
          <w:bCs/>
          <w:sz w:val="24"/>
          <w:szCs w:val="24"/>
          <w:lang w:eastAsia="lt-LT"/>
        </w:rPr>
        <w:t>gavęs darbdavio motyvuotą prašymą, apie tai informuoja darbuotojų atstovaujamąjį organą ir patį darbuotoją, dėl kurio pateiktas prašymas, ir nustato ne trumpesnį kaip penkių darbo dienų terminą</w:t>
      </w:r>
      <w:r w:rsidRPr="00A364D5">
        <w:rPr>
          <w:rFonts w:ascii="Times New Roman" w:eastAsia="Times New Roman" w:hAnsi="Times New Roman" w:cs="Times New Roman"/>
          <w:sz w:val="24"/>
          <w:szCs w:val="24"/>
          <w:lang w:eastAsia="lt-LT"/>
        </w:rPr>
        <w:t xml:space="preserve"> darbuotojų atstov</w:t>
      </w:r>
      <w:r w:rsidRPr="00A364D5">
        <w:rPr>
          <w:rFonts w:ascii="Times New Roman" w:eastAsia="Times New Roman" w:hAnsi="Times New Roman" w:cs="Times New Roman"/>
          <w:bCs/>
          <w:sz w:val="24"/>
          <w:szCs w:val="24"/>
          <w:lang w:eastAsia="lt-LT"/>
        </w:rPr>
        <w:t>ų</w:t>
      </w:r>
      <w:r w:rsidRPr="00A364D5">
        <w:rPr>
          <w:rFonts w:ascii="Times New Roman" w:eastAsia="Times New Roman" w:hAnsi="Times New Roman" w:cs="Times New Roman"/>
          <w:sz w:val="24"/>
          <w:szCs w:val="24"/>
          <w:lang w:eastAsia="lt-LT"/>
        </w:rPr>
        <w:t xml:space="preserve"> ir pat</w:t>
      </w:r>
      <w:r w:rsidRPr="00A364D5">
        <w:rPr>
          <w:rFonts w:ascii="Times New Roman" w:eastAsia="Times New Roman" w:hAnsi="Times New Roman" w:cs="Times New Roman"/>
          <w:bCs/>
          <w:sz w:val="24"/>
          <w:szCs w:val="24"/>
          <w:lang w:eastAsia="lt-LT"/>
        </w:rPr>
        <w:t>ie</w:t>
      </w:r>
      <w:r w:rsidRPr="00A364D5">
        <w:rPr>
          <w:rFonts w:ascii="Times New Roman" w:eastAsia="Times New Roman" w:hAnsi="Times New Roman" w:cs="Times New Roman"/>
          <w:sz w:val="24"/>
          <w:szCs w:val="24"/>
          <w:lang w:eastAsia="lt-LT"/>
        </w:rPr>
        <w:t>s darbuotoj</w:t>
      </w:r>
      <w:r w:rsidRPr="00A364D5">
        <w:rPr>
          <w:rFonts w:ascii="Times New Roman" w:eastAsia="Times New Roman" w:hAnsi="Times New Roman" w:cs="Times New Roman"/>
          <w:bCs/>
          <w:sz w:val="24"/>
          <w:szCs w:val="24"/>
          <w:lang w:eastAsia="lt-LT"/>
        </w:rPr>
        <w:t>o</w:t>
      </w:r>
      <w:r w:rsidRPr="00A364D5">
        <w:rPr>
          <w:rFonts w:ascii="Times New Roman" w:eastAsia="Times New Roman" w:hAnsi="Times New Roman" w:cs="Times New Roman"/>
          <w:sz w:val="24"/>
          <w:szCs w:val="24"/>
          <w:lang w:eastAsia="lt-LT"/>
        </w:rPr>
        <w:t xml:space="preserve"> </w:t>
      </w:r>
      <w:r w:rsidRPr="00A364D5">
        <w:rPr>
          <w:rFonts w:ascii="Times New Roman" w:eastAsia="Times New Roman" w:hAnsi="Times New Roman" w:cs="Times New Roman"/>
          <w:bCs/>
          <w:sz w:val="24"/>
          <w:szCs w:val="24"/>
          <w:lang w:eastAsia="lt-LT"/>
        </w:rPr>
        <w:t>nuomonei pateikti</w:t>
      </w:r>
      <w:r w:rsidRPr="00A364D5">
        <w:rPr>
          <w:rFonts w:ascii="Times New Roman" w:eastAsia="Times New Roman" w:hAnsi="Times New Roman" w:cs="Times New Roman"/>
          <w:sz w:val="24"/>
          <w:szCs w:val="24"/>
          <w:lang w:eastAsia="lt-LT"/>
        </w:rPr>
        <w:t>.</w:t>
      </w:r>
      <w:r w:rsidRPr="00A364D5">
        <w:rPr>
          <w:rFonts w:ascii="Times New Roman" w:eastAsia="Times New Roman" w:hAnsi="Times New Roman" w:cs="Times New Roman"/>
          <w:bCs/>
          <w:sz w:val="24"/>
          <w:szCs w:val="24"/>
          <w:lang w:eastAsia="lt-LT"/>
        </w:rPr>
        <w:t xml:space="preserve"> Valstybinės darbo inspekcijos teritorinio skyriaus vadovo</w:t>
      </w:r>
      <w:r w:rsidRPr="00A364D5">
        <w:rPr>
          <w:rFonts w:ascii="Times New Roman" w:eastAsia="Times New Roman" w:hAnsi="Times New Roman" w:cs="Times New Roman"/>
          <w:sz w:val="24"/>
          <w:szCs w:val="24"/>
          <w:lang w:eastAsia="lt-LT"/>
        </w:rPr>
        <w:t xml:space="preserve"> </w:t>
      </w:r>
      <w:r w:rsidRPr="00A364D5">
        <w:rPr>
          <w:rFonts w:ascii="Times New Roman" w:eastAsia="Times New Roman" w:hAnsi="Times New Roman" w:cs="Times New Roman"/>
          <w:bCs/>
          <w:sz w:val="24"/>
          <w:szCs w:val="24"/>
          <w:lang w:eastAsia="lt-LT"/>
        </w:rPr>
        <w:t>sprendimas gali būti skundžiamas Lietuvos Respublikos administracinių bylų teisenos įstatymo nustatyta tvarka.</w:t>
      </w:r>
      <w:r w:rsidRPr="00A364D5">
        <w:rPr>
          <w:rFonts w:ascii="Times New Roman" w:eastAsia="Times New Roman" w:hAnsi="Times New Roman" w:cs="Times New Roman"/>
          <w:sz w:val="24"/>
          <w:szCs w:val="24"/>
          <w:u w:color="222222"/>
          <w:lang w:eastAsia="lt-LT"/>
        </w:rPr>
        <w:t xml:space="preserve"> </w:t>
      </w:r>
      <w:r w:rsidRPr="00A364D5">
        <w:rPr>
          <w:rFonts w:ascii="Times New Roman" w:eastAsia="Times New Roman" w:hAnsi="Times New Roman" w:cs="Times New Roman"/>
          <w:sz w:val="24"/>
          <w:szCs w:val="24"/>
        </w:rPr>
        <w:t>Darbo sutartis su darbo tarybos pirmininku ir darbuotojų patikėtiniu negali būti nutraukta tol, kol vyksta darbo ginčas.</w:t>
      </w:r>
    </w:p>
    <w:p w14:paraId="75A0B0FA"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bCs/>
          <w:sz w:val="24"/>
          <w:szCs w:val="24"/>
          <w:lang w:eastAsia="lt-LT"/>
        </w:rPr>
        <w:t>Valstybinės darbo inspekcijos teritorinio skyriaus vadovo</w:t>
      </w:r>
      <w:r w:rsidRPr="00A364D5">
        <w:rPr>
          <w:rFonts w:ascii="Times New Roman" w:eastAsia="Times New Roman" w:hAnsi="Times New Roman" w:cs="Times New Roman"/>
          <w:sz w:val="24"/>
          <w:szCs w:val="24"/>
          <w:u w:color="222222"/>
          <w:lang w:eastAsia="lt-LT"/>
        </w:rPr>
        <w:t xml:space="preserve"> sprendimą atsisakyti duoti sutikimą nutraukti darbo sutartį darbdavys gali ginčyti Lietuvos Respublikos administracinių bylų teisenos įstatymo nustatyta tvarka per trisdešimt dienų. Teismo sprendimo dėl </w:t>
      </w:r>
      <w:r w:rsidRPr="00A364D5">
        <w:rPr>
          <w:rFonts w:ascii="Times New Roman" w:eastAsia="Times New Roman" w:hAnsi="Times New Roman" w:cs="Times New Roman"/>
          <w:bCs/>
          <w:sz w:val="24"/>
          <w:szCs w:val="24"/>
          <w:lang w:eastAsia="lt-LT"/>
        </w:rPr>
        <w:t xml:space="preserve">Valstybinės darbo inspekcijos teritorinio skyriaus vadovo </w:t>
      </w:r>
      <w:r w:rsidRPr="00A364D5">
        <w:rPr>
          <w:rFonts w:ascii="Times New Roman" w:eastAsia="Times New Roman" w:hAnsi="Times New Roman" w:cs="Times New Roman"/>
          <w:sz w:val="24"/>
          <w:szCs w:val="24"/>
          <w:u w:color="222222"/>
          <w:lang w:eastAsia="lt-LT"/>
        </w:rPr>
        <w:t xml:space="preserve">sprendimo atsisakyti duoti sutikimą įsiteisėjimas suteikia teisę darbdaviui per vieną mėnesį pradėti darbo sutarties nutraukimo procedūrą šio kodekso nustatyta tvarka. </w:t>
      </w:r>
      <w:r w:rsidRPr="00A364D5">
        <w:rPr>
          <w:rFonts w:ascii="Times New Roman" w:eastAsia="Times New Roman" w:hAnsi="Times New Roman" w:cs="Times New Roman"/>
          <w:sz w:val="24"/>
          <w:szCs w:val="24"/>
          <w:u w:color="222222"/>
          <w:lang w:eastAsia="lt-LT"/>
        </w:rPr>
        <w:lastRenderedPageBreak/>
        <w:t xml:space="preserve">Teismo sprendimo dėl </w:t>
      </w:r>
      <w:r w:rsidRPr="00A364D5">
        <w:rPr>
          <w:rFonts w:ascii="Times New Roman" w:eastAsia="Times New Roman" w:hAnsi="Times New Roman" w:cs="Times New Roman"/>
          <w:bCs/>
          <w:sz w:val="24"/>
          <w:szCs w:val="24"/>
          <w:lang w:eastAsia="lt-LT"/>
        </w:rPr>
        <w:t>Valstybinės darbo inspekcijos teritorinio skyriaus vadovo</w:t>
      </w:r>
      <w:r w:rsidRPr="00A364D5">
        <w:rPr>
          <w:rFonts w:ascii="Times New Roman" w:eastAsia="Times New Roman" w:hAnsi="Times New Roman" w:cs="Times New Roman"/>
          <w:sz w:val="24"/>
          <w:szCs w:val="24"/>
          <w:u w:color="222222"/>
          <w:lang w:eastAsia="lt-LT"/>
        </w:rPr>
        <w:t xml:space="preserve"> sprendimo atsisakyti duoti sutikimą įsigaliojimas savaime nenustato darbo sutarties pasibaigimo teisėtumo.</w:t>
      </w:r>
    </w:p>
    <w:p w14:paraId="30B2709D" w14:textId="77777777" w:rsidR="00A364D5" w:rsidRPr="00A364D5" w:rsidRDefault="00A364D5" w:rsidP="00A364D5">
      <w:pPr>
        <w:numPr>
          <w:ilvl w:val="0"/>
          <w:numId w:val="2"/>
        </w:numPr>
        <w:spacing w:after="0" w:line="360" w:lineRule="auto"/>
        <w:ind w:firstLine="1134"/>
        <w:contextualSpacing/>
        <w:jc w:val="both"/>
        <w:rPr>
          <w:rFonts w:ascii="Times New Roman" w:eastAsia="Times New Roman" w:hAnsi="Times New Roman" w:cs="Times New Roman"/>
          <w:sz w:val="24"/>
          <w:szCs w:val="24"/>
          <w:u w:color="222222"/>
          <w:lang w:eastAsia="lt-LT"/>
        </w:rPr>
      </w:pPr>
      <w:r w:rsidRPr="00A364D5">
        <w:rPr>
          <w:rFonts w:ascii="Times New Roman" w:eastAsia="Times New Roman" w:hAnsi="Times New Roman" w:cs="Times New Roman"/>
          <w:sz w:val="24"/>
          <w:szCs w:val="24"/>
          <w:u w:color="222222"/>
          <w:lang w:eastAsia="lt-LT"/>
        </w:rPr>
        <w:t xml:space="preserve">Kitas garantijas gali nustatyti darbo teisės normos arba socialinės partnerystės šalių susitarimai. </w:t>
      </w:r>
    </w:p>
    <w:p w14:paraId="4897125F" w14:textId="77777777" w:rsidR="00A364D5" w:rsidRPr="00A364D5" w:rsidRDefault="00A364D5" w:rsidP="00A364D5">
      <w:pPr>
        <w:numPr>
          <w:ilvl w:val="0"/>
          <w:numId w:val="2"/>
        </w:numPr>
        <w:spacing w:after="0" w:line="360" w:lineRule="auto"/>
        <w:ind w:firstLine="1134"/>
        <w:contextualSpacing/>
        <w:jc w:val="both"/>
        <w:rPr>
          <w:rFonts w:ascii="Times New Roman" w:eastAsia="Helvetica Neue" w:hAnsi="Times New Roman" w:cs="Times New Roman"/>
          <w:sz w:val="24"/>
          <w:szCs w:val="24"/>
          <w:u w:color="222222"/>
          <w:lang w:eastAsia="lt-LT"/>
        </w:rPr>
      </w:pPr>
      <w:r w:rsidRPr="00A364D5">
        <w:rPr>
          <w:rFonts w:ascii="Times New Roman" w:eastAsia="Times New Roman" w:hAnsi="Times New Roman" w:cs="Times New Roman"/>
          <w:bCs/>
          <w:sz w:val="24"/>
          <w:szCs w:val="24"/>
          <w:lang w:eastAsia="lt-LT"/>
        </w:rPr>
        <w:t>Darbuotojo narystė profesinėje sąjungoje arba dalyvavimas profesinės sąjungos veikloje ar darbuotojų atstovaujamuosiuose organuose negali būti laikomas darbuotojo darbo pareigų pažeidimu.</w:t>
      </w:r>
    </w:p>
    <w:p w14:paraId="66A8B075" w14:textId="77777777" w:rsidR="00A364D5" w:rsidRPr="00A364D5" w:rsidRDefault="00A364D5" w:rsidP="00A364D5">
      <w:pPr>
        <w:spacing w:after="0" w:line="360" w:lineRule="auto"/>
        <w:ind w:left="720"/>
        <w:contextualSpacing/>
        <w:jc w:val="both"/>
        <w:rPr>
          <w:rFonts w:ascii="Times New Roman" w:eastAsia="Helvetica Neue" w:hAnsi="Times New Roman" w:cs="Times New Roman"/>
          <w:sz w:val="24"/>
          <w:szCs w:val="24"/>
          <w:u w:color="222222"/>
          <w:lang w:eastAsia="lt-LT"/>
        </w:rPr>
      </w:pPr>
    </w:p>
    <w:p w14:paraId="7086728F" w14:textId="77777777" w:rsidR="00A364D5" w:rsidRPr="00A364D5" w:rsidRDefault="00A364D5" w:rsidP="00A364D5">
      <w:pPr>
        <w:spacing w:after="0" w:line="360" w:lineRule="auto"/>
        <w:jc w:val="center"/>
        <w:rPr>
          <w:rFonts w:ascii="Times New Roman" w:eastAsia="Times New Roman" w:hAnsi="Times New Roman" w:cs="Times New Roman"/>
          <w:sz w:val="24"/>
          <w:szCs w:val="24"/>
        </w:rPr>
      </w:pPr>
      <w:r w:rsidRPr="00A364D5">
        <w:rPr>
          <w:rFonts w:ascii="Times New Roman" w:eastAsia="Times New Roman" w:hAnsi="Times New Roman" w:cs="Times New Roman"/>
          <w:sz w:val="24"/>
          <w:szCs w:val="24"/>
        </w:rPr>
        <w:t>___________________________</w:t>
      </w:r>
    </w:p>
    <w:p w14:paraId="70E5D407" w14:textId="77777777" w:rsidR="001D7E9D" w:rsidRDefault="001D7E9D"/>
    <w:sectPr w:rsidR="001D7E9D" w:rsidSect="00966389">
      <w:headerReference w:type="default" r:id="rId10"/>
      <w:headerReference w:type="first" r:id="rId11"/>
      <w:pgSz w:w="11906" w:h="16838"/>
      <w:pgMar w:top="1418" w:right="707" w:bottom="1134"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8679AF" w14:textId="77777777" w:rsidR="00966389" w:rsidRDefault="00966389" w:rsidP="00966389">
      <w:pPr>
        <w:spacing w:after="0" w:line="240" w:lineRule="auto"/>
      </w:pPr>
      <w:r>
        <w:separator/>
      </w:r>
    </w:p>
  </w:endnote>
  <w:endnote w:type="continuationSeparator" w:id="0">
    <w:p w14:paraId="5348A143" w14:textId="77777777" w:rsidR="00966389" w:rsidRDefault="00966389" w:rsidP="00966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 Neue">
    <w:altName w:val="Times New Roman"/>
    <w:charset w:val="00"/>
    <w:family w:val="auto"/>
    <w:pitch w:val="variable"/>
    <w:sig w:usb0="E50002FF" w:usb1="500079DB" w:usb2="0000001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2FA9D6" w14:textId="77777777" w:rsidR="00966389" w:rsidRDefault="00966389" w:rsidP="00966389">
      <w:pPr>
        <w:spacing w:after="0" w:line="240" w:lineRule="auto"/>
      </w:pPr>
      <w:r>
        <w:separator/>
      </w:r>
    </w:p>
  </w:footnote>
  <w:footnote w:type="continuationSeparator" w:id="0">
    <w:p w14:paraId="16EEFF6F" w14:textId="77777777" w:rsidR="00966389" w:rsidRDefault="00966389" w:rsidP="009663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26A53" w14:textId="6CFF7F68" w:rsidR="00966389" w:rsidRDefault="00966389">
    <w:pPr>
      <w:pStyle w:val="Antrats"/>
      <w:jc w:val="center"/>
    </w:pPr>
  </w:p>
  <w:p w14:paraId="29A1D6E8" w14:textId="77777777" w:rsidR="00EC3BBF" w:rsidRDefault="0096638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735449"/>
      <w:docPartObj>
        <w:docPartGallery w:val="Page Numbers (Top of Page)"/>
        <w:docPartUnique/>
      </w:docPartObj>
    </w:sdtPr>
    <w:sdtContent>
      <w:p w14:paraId="4139524A" w14:textId="3387F997" w:rsidR="00966389" w:rsidRDefault="00966389">
        <w:pPr>
          <w:pStyle w:val="Antrats"/>
          <w:jc w:val="center"/>
        </w:pPr>
        <w:r>
          <w:fldChar w:fldCharType="begin"/>
        </w:r>
        <w:r>
          <w:instrText>PAGE   \* MERGEFORMAT</w:instrText>
        </w:r>
        <w:r>
          <w:fldChar w:fldCharType="separate"/>
        </w:r>
        <w:r>
          <w:t>2</w:t>
        </w:r>
        <w:r>
          <w:fldChar w:fldCharType="end"/>
        </w:r>
      </w:p>
    </w:sdtContent>
  </w:sdt>
  <w:p w14:paraId="38D09C7F" w14:textId="77777777" w:rsidR="00966389" w:rsidRDefault="0096638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5C0082"/>
    <w:multiLevelType w:val="hybridMultilevel"/>
    <w:tmpl w:val="46D84AFC"/>
    <w:lvl w:ilvl="0" w:tplc="416896DA">
      <w:start w:val="1"/>
      <w:numFmt w:val="decimal"/>
      <w:suff w:val="space"/>
      <w:lvlText w:val="%1."/>
      <w:lvlJc w:val="left"/>
      <w:pPr>
        <w:ind w:left="0" w:firstLine="720"/>
      </w:pPr>
      <w:rPr>
        <w:rFonts w:cs="Times New Roman" w:hint="default"/>
      </w:rPr>
    </w:lvl>
    <w:lvl w:ilvl="1" w:tplc="04270019">
      <w:start w:val="1"/>
      <w:numFmt w:val="lowerLetter"/>
      <w:lvlText w:val="%2."/>
      <w:lvlJc w:val="left"/>
      <w:pPr>
        <w:tabs>
          <w:tab w:val="num" w:pos="1454"/>
        </w:tabs>
        <w:ind w:left="1454" w:hanging="360"/>
      </w:pPr>
      <w:rPr>
        <w:rFonts w:cs="Times New Roman"/>
      </w:rPr>
    </w:lvl>
    <w:lvl w:ilvl="2" w:tplc="0427001B">
      <w:start w:val="1"/>
      <w:numFmt w:val="lowerRoman"/>
      <w:lvlText w:val="%3."/>
      <w:lvlJc w:val="right"/>
      <w:pPr>
        <w:tabs>
          <w:tab w:val="num" w:pos="2174"/>
        </w:tabs>
        <w:ind w:left="2174" w:hanging="180"/>
      </w:pPr>
      <w:rPr>
        <w:rFonts w:cs="Times New Roman"/>
      </w:rPr>
    </w:lvl>
    <w:lvl w:ilvl="3" w:tplc="A94E8A0C">
      <w:start w:val="1"/>
      <w:numFmt w:val="decimal"/>
      <w:suff w:val="space"/>
      <w:lvlText w:val="%4."/>
      <w:lvlJc w:val="left"/>
      <w:pPr>
        <w:ind w:left="0" w:firstLine="720"/>
      </w:pPr>
      <w:rPr>
        <w:rFonts w:cs="Times New Roman" w:hint="default"/>
      </w:rPr>
    </w:lvl>
    <w:lvl w:ilvl="4" w:tplc="04270019">
      <w:start w:val="1"/>
      <w:numFmt w:val="lowerLetter"/>
      <w:lvlText w:val="%5."/>
      <w:lvlJc w:val="left"/>
      <w:pPr>
        <w:tabs>
          <w:tab w:val="num" w:pos="3614"/>
        </w:tabs>
        <w:ind w:left="3614" w:hanging="360"/>
      </w:pPr>
      <w:rPr>
        <w:rFonts w:cs="Times New Roman"/>
      </w:rPr>
    </w:lvl>
    <w:lvl w:ilvl="5" w:tplc="0427001B">
      <w:start w:val="1"/>
      <w:numFmt w:val="lowerRoman"/>
      <w:lvlText w:val="%6."/>
      <w:lvlJc w:val="right"/>
      <w:pPr>
        <w:tabs>
          <w:tab w:val="num" w:pos="4334"/>
        </w:tabs>
        <w:ind w:left="4334" w:hanging="180"/>
      </w:pPr>
      <w:rPr>
        <w:rFonts w:cs="Times New Roman"/>
      </w:rPr>
    </w:lvl>
    <w:lvl w:ilvl="6" w:tplc="0427000F">
      <w:start w:val="1"/>
      <w:numFmt w:val="decimal"/>
      <w:lvlText w:val="%7."/>
      <w:lvlJc w:val="left"/>
      <w:pPr>
        <w:tabs>
          <w:tab w:val="num" w:pos="5054"/>
        </w:tabs>
        <w:ind w:left="5054" w:hanging="360"/>
      </w:pPr>
      <w:rPr>
        <w:rFonts w:cs="Times New Roman"/>
      </w:rPr>
    </w:lvl>
    <w:lvl w:ilvl="7" w:tplc="04270019">
      <w:start w:val="1"/>
      <w:numFmt w:val="lowerLetter"/>
      <w:lvlText w:val="%8."/>
      <w:lvlJc w:val="left"/>
      <w:pPr>
        <w:tabs>
          <w:tab w:val="num" w:pos="5774"/>
        </w:tabs>
        <w:ind w:left="5774" w:hanging="360"/>
      </w:pPr>
      <w:rPr>
        <w:rFonts w:cs="Times New Roman"/>
      </w:rPr>
    </w:lvl>
    <w:lvl w:ilvl="8" w:tplc="0427001B">
      <w:start w:val="1"/>
      <w:numFmt w:val="lowerRoman"/>
      <w:lvlText w:val="%9."/>
      <w:lvlJc w:val="right"/>
      <w:pPr>
        <w:tabs>
          <w:tab w:val="num" w:pos="6494"/>
        </w:tabs>
        <w:ind w:left="6494" w:hanging="180"/>
      </w:pPr>
      <w:rPr>
        <w:rFonts w:cs="Times New Roman"/>
      </w:rPr>
    </w:lvl>
  </w:abstractNum>
  <w:abstractNum w:abstractNumId="1" w15:restartNumberingAfterBreak="0">
    <w:nsid w:val="7E1A775C"/>
    <w:multiLevelType w:val="multilevel"/>
    <w:tmpl w:val="343C5C3E"/>
    <w:lvl w:ilvl="0">
      <w:start w:val="5"/>
      <w:numFmt w:val="decimal"/>
      <w:suff w:val="space"/>
      <w:lvlText w:val="%1."/>
      <w:lvlJc w:val="left"/>
      <w:pPr>
        <w:ind w:left="0" w:firstLine="720"/>
      </w:pPr>
      <w:rPr>
        <w:rFonts w:eastAsia="Times New Roman" w:hint="default"/>
      </w:rPr>
    </w:lvl>
    <w:lvl w:ilvl="1">
      <w:start w:val="1"/>
      <w:numFmt w:val="decimal"/>
      <w:suff w:val="space"/>
      <w:lvlText w:val="%1.%2."/>
      <w:lvlJc w:val="left"/>
      <w:pPr>
        <w:ind w:left="0" w:firstLine="720"/>
      </w:pPr>
      <w:rPr>
        <w:rFonts w:eastAsia="Times New Roman" w:hint="default"/>
      </w:rPr>
    </w:lvl>
    <w:lvl w:ilvl="2">
      <w:start w:val="1"/>
      <w:numFmt w:val="decimal"/>
      <w:lvlText w:val="%1.%2.%3."/>
      <w:lvlJc w:val="left"/>
      <w:pPr>
        <w:ind w:left="3600" w:hanging="720"/>
      </w:pPr>
      <w:rPr>
        <w:rFonts w:eastAsia="Times New Roman" w:hint="default"/>
      </w:rPr>
    </w:lvl>
    <w:lvl w:ilvl="3">
      <w:start w:val="1"/>
      <w:numFmt w:val="decimal"/>
      <w:lvlText w:val="%1.%2.%3.%4."/>
      <w:lvlJc w:val="left"/>
      <w:pPr>
        <w:ind w:left="5040" w:hanging="720"/>
      </w:pPr>
      <w:rPr>
        <w:rFonts w:eastAsia="Times New Roman" w:hint="default"/>
      </w:rPr>
    </w:lvl>
    <w:lvl w:ilvl="4">
      <w:start w:val="1"/>
      <w:numFmt w:val="decimal"/>
      <w:lvlText w:val="%1.%2.%3.%4.%5."/>
      <w:lvlJc w:val="left"/>
      <w:pPr>
        <w:ind w:left="6840" w:hanging="1080"/>
      </w:pPr>
      <w:rPr>
        <w:rFonts w:eastAsia="Times New Roman" w:hint="default"/>
      </w:rPr>
    </w:lvl>
    <w:lvl w:ilvl="5">
      <w:start w:val="1"/>
      <w:numFmt w:val="decimal"/>
      <w:lvlText w:val="%1.%2.%3.%4.%5.%6."/>
      <w:lvlJc w:val="left"/>
      <w:pPr>
        <w:ind w:left="8280" w:hanging="1080"/>
      </w:pPr>
      <w:rPr>
        <w:rFonts w:eastAsia="Times New Roman" w:hint="default"/>
      </w:rPr>
    </w:lvl>
    <w:lvl w:ilvl="6">
      <w:start w:val="1"/>
      <w:numFmt w:val="decimal"/>
      <w:lvlText w:val="%1.%2.%3.%4.%5.%6.%7."/>
      <w:lvlJc w:val="left"/>
      <w:pPr>
        <w:ind w:left="10080" w:hanging="1440"/>
      </w:pPr>
      <w:rPr>
        <w:rFonts w:eastAsia="Times New Roman" w:hint="default"/>
      </w:rPr>
    </w:lvl>
    <w:lvl w:ilvl="7">
      <w:start w:val="1"/>
      <w:numFmt w:val="decimal"/>
      <w:lvlText w:val="%1.%2.%3.%4.%5.%6.%7.%8."/>
      <w:lvlJc w:val="left"/>
      <w:pPr>
        <w:ind w:left="11520" w:hanging="1440"/>
      </w:pPr>
      <w:rPr>
        <w:rFonts w:eastAsia="Times New Roman" w:hint="default"/>
      </w:rPr>
    </w:lvl>
    <w:lvl w:ilvl="8">
      <w:start w:val="1"/>
      <w:numFmt w:val="decimal"/>
      <w:lvlText w:val="%1.%2.%3.%4.%5.%6.%7.%8.%9."/>
      <w:lvlJc w:val="left"/>
      <w:pPr>
        <w:ind w:left="13320" w:hanging="1800"/>
      </w:pPr>
      <w:rPr>
        <w:rFonts w:eastAsia="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4D5"/>
    <w:rsid w:val="001D7E9D"/>
    <w:rsid w:val="00966389"/>
    <w:rsid w:val="00A364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DCEBC"/>
  <w15:chartTrackingRefBased/>
  <w15:docId w15:val="{96D2ABB4-9633-4E27-961F-3EF9B9F0F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364D5"/>
    <w:pPr>
      <w:tabs>
        <w:tab w:val="center" w:pos="4819"/>
        <w:tab w:val="right" w:pos="9638"/>
      </w:tabs>
      <w:spacing w:after="0" w:line="240" w:lineRule="auto"/>
    </w:pPr>
    <w:rPr>
      <w:rFonts w:ascii="Times New Roman" w:eastAsia="Times New Roman" w:hAnsi="Times New Roman" w:cs="Times New Roman"/>
      <w:sz w:val="24"/>
      <w:szCs w:val="24"/>
    </w:rPr>
  </w:style>
  <w:style w:type="character" w:customStyle="1" w:styleId="AntratsDiagrama">
    <w:name w:val="Antraštės Diagrama"/>
    <w:basedOn w:val="Numatytasispastraiposriftas"/>
    <w:link w:val="Antrats"/>
    <w:uiPriority w:val="99"/>
    <w:rsid w:val="00A364D5"/>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96638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66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7F55D33143CC4C876244D5A352F8F2" ma:contentTypeVersion="11" ma:contentTypeDescription="Create a new document." ma:contentTypeScope="" ma:versionID="28ddce0ae4868d10f060f7b658d3799f">
  <xsd:schema xmlns:xsd="http://www.w3.org/2001/XMLSchema" xmlns:xs="http://www.w3.org/2001/XMLSchema" xmlns:p="http://schemas.microsoft.com/office/2006/metadata/properties" xmlns:ns3="0b391bad-b3fa-4dde-a7b2-ff708f2d4d5d" targetNamespace="http://schemas.microsoft.com/office/2006/metadata/properties" ma:root="true" ma:fieldsID="3db2388a9ac189c5317e5e7d2ef131b4" ns3:_="">
    <xsd:import namespace="0b391bad-b3fa-4dde-a7b2-ff708f2d4d5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391bad-b3fa-4dde-a7b2-ff708f2d4d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AA8404-E15F-4182-8FBD-EFD4041BE9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391bad-b3fa-4dde-a7b2-ff708f2d4d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BBE1D1-0212-4114-9E22-464DD50DCC20}">
  <ds:schemaRefs>
    <ds:schemaRef ds:uri="http://schemas.microsoft.com/sharepoint/v3/contenttype/forms"/>
  </ds:schemaRefs>
</ds:datastoreItem>
</file>

<file path=customXml/itemProps3.xml><?xml version="1.0" encoding="utf-8"?>
<ds:datastoreItem xmlns:ds="http://schemas.openxmlformats.org/officeDocument/2006/customXml" ds:itemID="{9B782504-2CE0-4DAD-8CA1-A4704293143B}">
  <ds:schemaRefs>
    <ds:schemaRef ds:uri="http://purl.org/dc/terms/"/>
    <ds:schemaRef ds:uri="http://schemas.microsoft.com/office/2006/documentManagement/types"/>
    <ds:schemaRef ds:uri="http://schemas.openxmlformats.org/package/2006/metadata/core-properties"/>
    <ds:schemaRef ds:uri="http://purl.org/dc/dcmitype/"/>
    <ds:schemaRef ds:uri="http://purl.org/dc/elements/1.1/"/>
    <ds:schemaRef ds:uri="http://www.w3.org/XML/1998/namespace"/>
    <ds:schemaRef ds:uri="http://schemas.microsoft.com/office/infopath/2007/PartnerControls"/>
    <ds:schemaRef ds:uri="0b391bad-b3fa-4dde-a7b2-ff708f2d4d5d"/>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10242</Words>
  <Characters>5839</Characters>
  <Application>Microsoft Office Word</Application>
  <DocSecurity>0</DocSecurity>
  <Lines>48</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Valdonė Balčaitienė</dc:creator>
  <cp:keywords/>
  <dc:description/>
  <cp:lastModifiedBy>Valdonė Balčaitienė</cp:lastModifiedBy>
  <cp:revision>2</cp:revision>
  <dcterms:created xsi:type="dcterms:W3CDTF">2023-01-12T08:10:00Z</dcterms:created>
  <dcterms:modified xsi:type="dcterms:W3CDTF">2023-01-12T08:18:00Z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0x0101004E7F55D33143CC4C876244D5A352F8F2</vt:lpwstr>
  </property>
</Properties>
</file>